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1B98" w14:textId="5DCC2B97" w:rsidR="007D6729" w:rsidRDefault="00D65513" w:rsidP="00D65513">
      <w:pPr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D65513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Памятка на тему «Психология безопасного вождения»</w:t>
      </w:r>
    </w:p>
    <w:p w14:paraId="7CB133C4" w14:textId="351BE655" w:rsidR="00D65513" w:rsidRDefault="00D65513" w:rsidP="00D65513">
      <w:pPr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65513" w14:paraId="52FAD254" w14:textId="77777777" w:rsidTr="00D65513">
        <w:tc>
          <w:tcPr>
            <w:tcW w:w="4672" w:type="dxa"/>
          </w:tcPr>
          <w:p w14:paraId="2E1C4717" w14:textId="77777777" w:rsidR="00D65513" w:rsidRPr="00D65513" w:rsidRDefault="00D65513" w:rsidP="00D6551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D65513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Психологический фактор риска</w:t>
            </w:r>
          </w:p>
          <w:p w14:paraId="6AF3541E" w14:textId="77777777" w:rsidR="00D65513" w:rsidRDefault="00D65513" w:rsidP="00D6551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32"/>
                <w:szCs w:val="32"/>
                <w:lang w:eastAsia="ru-RU"/>
              </w:rPr>
            </w:pPr>
          </w:p>
        </w:tc>
        <w:tc>
          <w:tcPr>
            <w:tcW w:w="4673" w:type="dxa"/>
          </w:tcPr>
          <w:p w14:paraId="13EF00B5" w14:textId="0DE011A7" w:rsidR="00D65513" w:rsidRDefault="00D65513" w:rsidP="00D6551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32"/>
                <w:szCs w:val="32"/>
                <w:lang w:eastAsia="ru-RU"/>
              </w:rPr>
            </w:pPr>
            <w:r w:rsidRPr="00D65513">
              <w:rPr>
                <w:rFonts w:ascii="Times New Roman" w:hAnsi="Times New Roman" w:cs="Times New Roman"/>
                <w:b/>
                <w:bCs/>
                <w:color w:val="0F1115"/>
                <w:sz w:val="28"/>
                <w:szCs w:val="28"/>
                <w:shd w:val="clear" w:color="auto" w:fill="FFFFFF"/>
              </w:rPr>
              <w:t>Принцип безопасного управления</w:t>
            </w:r>
          </w:p>
        </w:tc>
      </w:tr>
      <w:tr w:rsidR="00D65513" w14:paraId="2026B165" w14:textId="77777777" w:rsidTr="00D65513">
        <w:tc>
          <w:tcPr>
            <w:tcW w:w="4672" w:type="dxa"/>
          </w:tcPr>
          <w:p w14:paraId="7B63D1A7" w14:textId="350B2BA1" w:rsidR="00D65513" w:rsidRPr="00A2068E" w:rsidRDefault="00D65513" w:rsidP="00A2068E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A2068E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  <w:t>Эйфория и переоценка сил</w:t>
            </w:r>
            <w:r w:rsidRPr="00A2068E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 («Я профи», «Это легче, чем на авто»)</w:t>
            </w:r>
          </w:p>
        </w:tc>
        <w:tc>
          <w:tcPr>
            <w:tcW w:w="4673" w:type="dxa"/>
          </w:tcPr>
          <w:p w14:paraId="3F6EFE83" w14:textId="1F0EEFE7" w:rsidR="00D65513" w:rsidRPr="00A2068E" w:rsidRDefault="00D65513" w:rsidP="00A2068E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A2068E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Первые 20 минут за рулем — фаза «привыкания». Специально занижайте скорость на 30% от своих ощущений. Уважайте крен и наклон.</w:t>
            </w:r>
          </w:p>
        </w:tc>
      </w:tr>
      <w:tr w:rsidR="00D65513" w14:paraId="11EBE75C" w14:textId="77777777" w:rsidTr="00D65513">
        <w:tc>
          <w:tcPr>
            <w:tcW w:w="4672" w:type="dxa"/>
          </w:tcPr>
          <w:p w14:paraId="07704650" w14:textId="4E5A5F67" w:rsidR="00D65513" w:rsidRPr="00A2068E" w:rsidRDefault="00A2068E" w:rsidP="00A2068E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A2068E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  <w:t>Туннельное зрение</w:t>
            </w:r>
            <w:r w:rsidRPr="00A2068E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 (Смотрю только туда, куда еду, забывая об опасностях по бокам)</w:t>
            </w:r>
          </w:p>
        </w:tc>
        <w:tc>
          <w:tcPr>
            <w:tcW w:w="4673" w:type="dxa"/>
          </w:tcPr>
          <w:p w14:paraId="79461DA3" w14:textId="54AF729B" w:rsidR="00D65513" w:rsidRPr="00A2068E" w:rsidRDefault="00A2068E" w:rsidP="00A2068E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A2068E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Каждые 5-7 секунд переводите взгляд: 1) далеко по курсу, 2) переднее колесо, 3) левый/правый поворот, 4) зеркала заднего вида.</w:t>
            </w:r>
          </w:p>
        </w:tc>
      </w:tr>
      <w:tr w:rsidR="00D65513" w14:paraId="6C1F7EB7" w14:textId="77777777" w:rsidTr="00D65513">
        <w:tc>
          <w:tcPr>
            <w:tcW w:w="4672" w:type="dxa"/>
          </w:tcPr>
          <w:p w14:paraId="221772B0" w14:textId="7D347A67" w:rsidR="00D65513" w:rsidRDefault="00A2068E" w:rsidP="00A2068E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bCs/>
                <w:color w:val="0F1115"/>
                <w:sz w:val="32"/>
                <w:szCs w:val="32"/>
                <w:lang w:eastAsia="ru-RU"/>
              </w:rPr>
            </w:pPr>
            <w:r w:rsidRPr="00A2068E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  <w:t>Агрессия и раздражение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 («Пропусти!», «Уступи дорогу!»)</w:t>
            </w:r>
          </w:p>
        </w:tc>
        <w:tc>
          <w:tcPr>
            <w:tcW w:w="4673" w:type="dxa"/>
          </w:tcPr>
          <w:p w14:paraId="7897A19A" w14:textId="65330122" w:rsidR="00D65513" w:rsidRPr="00A2068E" w:rsidRDefault="00A2068E" w:rsidP="00A2068E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A2068E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При вспышке гнева: глубокий вдох (4 сек), пауза (2 сек), выдох (6 сек). Повторить 3 раза. Если не отпускает — остановитесь на 5 минут.</w:t>
            </w:r>
          </w:p>
        </w:tc>
      </w:tr>
      <w:tr w:rsidR="00D65513" w14:paraId="4976F939" w14:textId="77777777" w:rsidTr="00D65513">
        <w:tc>
          <w:tcPr>
            <w:tcW w:w="4672" w:type="dxa"/>
          </w:tcPr>
          <w:p w14:paraId="0F4D105E" w14:textId="148A03B2" w:rsidR="00D65513" w:rsidRPr="00A2068E" w:rsidRDefault="00A2068E" w:rsidP="00A2068E">
            <w:pPr>
              <w:spacing w:line="375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A2068E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  <w:t>Усталость и рассеянность</w:t>
            </w:r>
            <w:r w:rsidRPr="00A2068E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 (Вилка руля «плывет», глаза слипаются)</w:t>
            </w:r>
          </w:p>
        </w:tc>
        <w:tc>
          <w:tcPr>
            <w:tcW w:w="4673" w:type="dxa"/>
          </w:tcPr>
          <w:p w14:paraId="1A79B08E" w14:textId="085066D6" w:rsidR="00D65513" w:rsidRPr="00A2068E" w:rsidRDefault="00A2068E" w:rsidP="00A2068E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A2068E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Каждые 45 минут езды — обязательная остановка на 10-15 минут. Выйти из квадроцикла, пройтись, выпить воды. Усталость = алкоголь за рулем (реакция падает на 70%).</w:t>
            </w:r>
          </w:p>
        </w:tc>
      </w:tr>
      <w:tr w:rsidR="00D65513" w14:paraId="1AAB8963" w14:textId="77777777" w:rsidTr="00D65513">
        <w:tc>
          <w:tcPr>
            <w:tcW w:w="4672" w:type="dxa"/>
          </w:tcPr>
          <w:p w14:paraId="7443DE0A" w14:textId="093CE598" w:rsidR="00D65513" w:rsidRPr="00A2068E" w:rsidRDefault="00A2068E" w:rsidP="00A2068E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A2068E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  <w:t>Стадный инстинкт</w:t>
            </w:r>
            <w:r w:rsidRPr="00A2068E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 («Все поехали в грязь/под уклон, и я поеду»)</w:t>
            </w:r>
          </w:p>
        </w:tc>
        <w:tc>
          <w:tcPr>
            <w:tcW w:w="4673" w:type="dxa"/>
          </w:tcPr>
          <w:p w14:paraId="6AAA19C5" w14:textId="43218764" w:rsidR="00D65513" w:rsidRPr="00A2068E" w:rsidRDefault="00A2068E" w:rsidP="00A2068E">
            <w:pPr>
              <w:spacing w:line="375" w:lineRule="atLeast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A2068E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Оценивайте риск самостоятельно. Если видите, что 3 квадроцикла застряли в луже — не лезьте. Тупая храбрость ведет к перевороту.</w:t>
            </w:r>
          </w:p>
        </w:tc>
      </w:tr>
      <w:tr w:rsidR="00A2068E" w14:paraId="0E8580E5" w14:textId="77777777" w:rsidTr="00D65513">
        <w:tc>
          <w:tcPr>
            <w:tcW w:w="4672" w:type="dxa"/>
          </w:tcPr>
          <w:p w14:paraId="0E37CF99" w14:textId="6EB6D9FF" w:rsidR="00A2068E" w:rsidRPr="00A2068E" w:rsidRDefault="00A2068E" w:rsidP="00A2068E">
            <w:pPr>
              <w:spacing w:line="375" w:lineRule="atLeast"/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</w:pPr>
            <w:r w:rsidRPr="00A2068E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  <w:t>Паника при наклоне или заносе</w:t>
            </w:r>
            <w:r w:rsidRPr="00A2068E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 (Резко бросаю руль, жму газ/тормоз в пол)</w:t>
            </w:r>
          </w:p>
        </w:tc>
        <w:tc>
          <w:tcPr>
            <w:tcW w:w="4673" w:type="dxa"/>
          </w:tcPr>
          <w:p w14:paraId="0E23CD3E" w14:textId="0FA11EC9" w:rsidR="00A2068E" w:rsidRPr="00A2068E" w:rsidRDefault="00A2068E" w:rsidP="00A2068E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A2068E">
              <w:rPr>
                <w:rStyle w:val="a5"/>
                <w:rFonts w:ascii="Times New Roman" w:hAnsi="Times New Roman" w:cs="Times New Roman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  <w:t>Мышечная память</w:t>
            </w:r>
            <w:r w:rsidRPr="00A2068E">
              <w:rPr>
                <w:rStyle w:val="a5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:</w:t>
            </w:r>
            <w:r w:rsidRPr="00A2068E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 В опасной ситуации </w:t>
            </w:r>
            <w:r w:rsidRPr="00A2068E">
              <w:rPr>
                <w:rStyle w:val="a6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НЕ</w:t>
            </w:r>
            <w:r w:rsidRPr="00A2068E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 отпускать газ резко. </w:t>
            </w:r>
            <w:r w:rsidRPr="00A2068E">
              <w:rPr>
                <w:rStyle w:val="a6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НЕ</w:t>
            </w:r>
            <w:r w:rsidRPr="00A2068E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 давить тормоз до упора. Правило: «Газом спасай, рулем направляй». Паника — враг.</w:t>
            </w:r>
          </w:p>
        </w:tc>
      </w:tr>
    </w:tbl>
    <w:p w14:paraId="4295FBDD" w14:textId="77777777" w:rsidR="00A2068E" w:rsidRPr="00A2068E" w:rsidRDefault="00A2068E" w:rsidP="00A2068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68E">
        <w:rPr>
          <w:rStyle w:val="a5"/>
          <w:color w:val="0F1115"/>
          <w:sz w:val="28"/>
          <w:szCs w:val="28"/>
        </w:rPr>
        <w:t>Запрещено садиться за руль квадроцикла, если у вас есть хотя бы один пункт из списка:</w:t>
      </w:r>
    </w:p>
    <w:p w14:paraId="0EEC2448" w14:textId="77777777" w:rsidR="00A2068E" w:rsidRPr="00A2068E" w:rsidRDefault="00A2068E" w:rsidP="00A2068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A2068E">
        <w:rPr>
          <w:color w:val="0F1115"/>
          <w:sz w:val="28"/>
          <w:szCs w:val="28"/>
        </w:rPr>
        <w:t>Я выпил алкоголь или лекарства, влияющие на реакцию.</w:t>
      </w:r>
    </w:p>
    <w:p w14:paraId="14388D37" w14:textId="77777777" w:rsidR="00A2068E" w:rsidRPr="00A2068E" w:rsidRDefault="00A2068E" w:rsidP="00A2068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A2068E">
        <w:rPr>
          <w:color w:val="0F1115"/>
          <w:sz w:val="28"/>
          <w:szCs w:val="28"/>
        </w:rPr>
        <w:t>Я ссорился с пассажиром/друзьями менее 15 минут назад (фоновая агрессия).</w:t>
      </w:r>
    </w:p>
    <w:p w14:paraId="588E2D27" w14:textId="77777777" w:rsidR="00A2068E" w:rsidRPr="00A2068E" w:rsidRDefault="00A2068E" w:rsidP="00A2068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A2068E">
        <w:rPr>
          <w:color w:val="0F1115"/>
          <w:sz w:val="28"/>
          <w:szCs w:val="28"/>
        </w:rPr>
        <w:t>Я очень спешу (спешка убивает оценку риска на бездорожье).</w:t>
      </w:r>
    </w:p>
    <w:p w14:paraId="61671785" w14:textId="77777777" w:rsidR="00A2068E" w:rsidRPr="00A2068E" w:rsidRDefault="00A2068E" w:rsidP="00A2068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A2068E">
        <w:rPr>
          <w:color w:val="0F1115"/>
          <w:sz w:val="28"/>
          <w:szCs w:val="28"/>
        </w:rPr>
        <w:t>Я не спал более 6 часов за последние сутки.</w:t>
      </w:r>
    </w:p>
    <w:p w14:paraId="4AFE27CD" w14:textId="77777777" w:rsidR="00A2068E" w:rsidRPr="00A2068E" w:rsidRDefault="00A2068E" w:rsidP="00A2068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A2068E">
        <w:rPr>
          <w:rStyle w:val="a5"/>
          <w:color w:val="0F1115"/>
          <w:sz w:val="28"/>
          <w:szCs w:val="28"/>
        </w:rPr>
        <w:lastRenderedPageBreak/>
        <w:t>Обязательная психологическая установка перед стартом:</w:t>
      </w:r>
    </w:p>
    <w:p w14:paraId="1349BF30" w14:textId="4DCB0EB2" w:rsidR="00A2068E" w:rsidRPr="00A2068E" w:rsidRDefault="00A2068E" w:rsidP="00A2068E">
      <w:pPr>
        <w:pStyle w:val="ds-markdown-paragraph"/>
        <w:shd w:val="clear" w:color="auto" w:fill="FFFFFF"/>
        <w:rPr>
          <w:i/>
          <w:iCs/>
          <w:color w:val="0F1115"/>
          <w:sz w:val="28"/>
          <w:szCs w:val="28"/>
        </w:rPr>
      </w:pPr>
      <w:r w:rsidRPr="00A2068E">
        <w:rPr>
          <w:rStyle w:val="a6"/>
          <w:i w:val="0"/>
          <w:iCs w:val="0"/>
          <w:color w:val="0F1115"/>
          <w:sz w:val="28"/>
          <w:szCs w:val="28"/>
        </w:rPr>
        <w:t>«Квадроцикл — это не игрушка. Сегодня я буду ехать так,</w:t>
      </w:r>
      <w:r>
        <w:rPr>
          <w:rStyle w:val="a6"/>
          <w:i w:val="0"/>
          <w:iCs w:val="0"/>
          <w:color w:val="0F1115"/>
          <w:sz w:val="28"/>
          <w:szCs w:val="28"/>
        </w:rPr>
        <w:t xml:space="preserve"> как</w:t>
      </w:r>
      <w:r w:rsidRPr="00A2068E">
        <w:rPr>
          <w:rStyle w:val="a6"/>
          <w:i w:val="0"/>
          <w:iCs w:val="0"/>
          <w:color w:val="0F1115"/>
          <w:sz w:val="28"/>
          <w:szCs w:val="28"/>
        </w:rPr>
        <w:t xml:space="preserve"> будто меня снимают на камеру</w:t>
      </w:r>
      <w:r>
        <w:rPr>
          <w:rStyle w:val="a6"/>
          <w:i w:val="0"/>
          <w:iCs w:val="0"/>
          <w:color w:val="0F1115"/>
          <w:sz w:val="28"/>
          <w:szCs w:val="28"/>
        </w:rPr>
        <w:t xml:space="preserve">. </w:t>
      </w:r>
      <w:r w:rsidRPr="00A2068E">
        <w:rPr>
          <w:rStyle w:val="a6"/>
          <w:i w:val="0"/>
          <w:iCs w:val="0"/>
          <w:color w:val="0F1115"/>
          <w:sz w:val="28"/>
          <w:szCs w:val="28"/>
        </w:rPr>
        <w:t xml:space="preserve">Один необдуманный </w:t>
      </w:r>
      <w:r>
        <w:rPr>
          <w:rStyle w:val="a6"/>
          <w:i w:val="0"/>
          <w:iCs w:val="0"/>
          <w:color w:val="0F1115"/>
          <w:sz w:val="28"/>
          <w:szCs w:val="28"/>
        </w:rPr>
        <w:t>момент полного</w:t>
      </w:r>
      <w:r w:rsidRPr="00A2068E">
        <w:rPr>
          <w:rStyle w:val="a6"/>
          <w:i w:val="0"/>
          <w:iCs w:val="0"/>
          <w:color w:val="0F1115"/>
          <w:sz w:val="28"/>
          <w:szCs w:val="28"/>
        </w:rPr>
        <w:t xml:space="preserve"> газа — и </w:t>
      </w:r>
      <w:r>
        <w:rPr>
          <w:rStyle w:val="a6"/>
          <w:i w:val="0"/>
          <w:iCs w:val="0"/>
          <w:color w:val="0F1115"/>
          <w:sz w:val="28"/>
          <w:szCs w:val="28"/>
        </w:rPr>
        <w:t>квадроцикл</w:t>
      </w:r>
      <w:r w:rsidRPr="00A2068E">
        <w:rPr>
          <w:rStyle w:val="a6"/>
          <w:i w:val="0"/>
          <w:iCs w:val="0"/>
          <w:color w:val="0F1115"/>
          <w:sz w:val="28"/>
          <w:szCs w:val="28"/>
        </w:rPr>
        <w:t xml:space="preserve"> встанет на бок».</w:t>
      </w:r>
    </w:p>
    <w:p w14:paraId="59424C1F" w14:textId="77777777" w:rsidR="00A2068E" w:rsidRPr="00D65513" w:rsidRDefault="00A2068E" w:rsidP="00D65513">
      <w:pPr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sectPr w:rsidR="00A2068E" w:rsidRPr="00D6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7324"/>
    <w:multiLevelType w:val="multilevel"/>
    <w:tmpl w:val="D414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2C"/>
    <w:rsid w:val="007D6729"/>
    <w:rsid w:val="00A2068E"/>
    <w:rsid w:val="00D65513"/>
    <w:rsid w:val="00F7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50AD"/>
  <w15:chartTrackingRefBased/>
  <w15:docId w15:val="{8956BBD6-E25C-4E98-86B8-AB0EAB05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D655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D655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655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6551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5">
    <w:name w:val="Plain Table 5"/>
    <w:basedOn w:val="a1"/>
    <w:uiPriority w:val="45"/>
    <w:rsid w:val="00D6551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5">
    <w:name w:val="Strong"/>
    <w:basedOn w:val="a0"/>
    <w:uiPriority w:val="22"/>
    <w:qFormat/>
    <w:rsid w:val="00D65513"/>
    <w:rPr>
      <w:b/>
      <w:bCs/>
    </w:rPr>
  </w:style>
  <w:style w:type="character" w:styleId="a6">
    <w:name w:val="Emphasis"/>
    <w:basedOn w:val="a0"/>
    <w:uiPriority w:val="20"/>
    <w:qFormat/>
    <w:rsid w:val="00A2068E"/>
    <w:rPr>
      <w:i/>
      <w:iCs/>
    </w:rPr>
  </w:style>
  <w:style w:type="paragraph" w:customStyle="1" w:styleId="ds-markdown-paragraph">
    <w:name w:val="ds-markdown-paragraph"/>
    <w:basedOn w:val="a"/>
    <w:rsid w:val="00A2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489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4387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Журавлёв</dc:creator>
  <cp:keywords/>
  <dc:description/>
  <cp:lastModifiedBy>Антон Журавлёв</cp:lastModifiedBy>
  <cp:revision>2</cp:revision>
  <dcterms:created xsi:type="dcterms:W3CDTF">2026-04-05T10:49:00Z</dcterms:created>
  <dcterms:modified xsi:type="dcterms:W3CDTF">2026-04-05T10:49:00Z</dcterms:modified>
</cp:coreProperties>
</file>