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Муниципальное общеобразовательное учреждение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средняя общеобразовательная школа № 26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Times New Roman" w:cs="Times New Roman" w:eastAsia="Times New Roman" w:hAnsi="Times New Roman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sz w:val="48"/>
          <w:szCs w:val="48"/>
          <w:rtl w:val="0"/>
        </w:rPr>
        <w:t xml:space="preserve">Индивидуальный образовательный проект</w:t>
      </w:r>
    </w:p>
    <w:p w:rsidR="00000000" w:rsidDel="00000000" w:rsidP="00000000" w:rsidRDefault="00000000" w:rsidRPr="00000000" w14:paraId="00000011">
      <w:pPr>
        <w:jc w:val="center"/>
        <w:rPr>
          <w:rFonts w:ascii="Times New Roman" w:cs="Times New Roman" w:eastAsia="Times New Roman" w:hAnsi="Times New Roman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sz w:val="48"/>
          <w:szCs w:val="48"/>
          <w:rtl w:val="0"/>
        </w:rPr>
        <w:t xml:space="preserve">Топологическая оптимизация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Бурау Алексей Вадимович, 10 класс</w:t>
      </w:r>
    </w:p>
    <w:p w:rsidR="00000000" w:rsidDel="00000000" w:rsidP="00000000" w:rsidRDefault="00000000" w:rsidRPr="00000000" w14:paraId="0000001A">
      <w:pPr>
        <w:jc w:val="right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Руководитель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ФИО Ярослава</w:t>
      </w:r>
    </w:p>
    <w:p w:rsidR="00000000" w:rsidDel="00000000" w:rsidP="00000000" w:rsidRDefault="00000000" w:rsidRPr="00000000" w14:paraId="0000001B">
      <w:pPr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РЫБИНСК</w:t>
      </w:r>
    </w:p>
    <w:p w:rsidR="00000000" w:rsidDel="00000000" w:rsidP="00000000" w:rsidRDefault="00000000" w:rsidRPr="00000000" w14:paraId="00000027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2023 год </w:t>
      </w:r>
    </w:p>
    <w:p w:rsidR="00000000" w:rsidDel="00000000" w:rsidP="00000000" w:rsidRDefault="00000000" w:rsidRPr="00000000" w14:paraId="00000028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ВВЕДЕНИЕ</w:t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15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Топологическая оптимизация - это метод инженерного анализа и проектирования, который позволяет оптимизировать форму и структуру объектов с использованием минимального количества материала. Суть этого метода заключается в анализе и изменении распределения материала внутри объекта с целью достижения оптимальных механических свойств при минимальной массе. Топологическая оптимизация ориентирована на создание легких, прочных и жестких конструкций, что позволяет снизить затраты на материалы, улучшить производительность и эффективность объекта. Важным аспектом этого метода является использование современных компьютерных технологий для проведения анализа и оптимизации формы и структуры объекта.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ЦЕЛЬ ПРОЕКТА</w:t>
      </w:r>
    </w:p>
    <w:p w:rsidR="00000000" w:rsidDel="00000000" w:rsidP="00000000" w:rsidRDefault="00000000" w:rsidRPr="00000000" w14:paraId="0000002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Создание и топологическая оптимизация модели элемента задней подвески снегохода и расчёт на прочность в программном комплексе Компас-3D. Деталью является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направляющая рельса гусеницы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ЗАДАЧИ ПРОЕКТА</w:t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Исследование требований и условий эксплуатации. Требования к подвеске могут существенно различаться в зависимости от конкретных условий эксплуатации снегохода. Необходимо изучить требования к прочности, жесткости, амортизации и управляемости подвески для различных типов поверхностей, на которых будет эксплуатироваться снегоход.</w:t>
      </w:r>
    </w:p>
    <w:p w:rsidR="00000000" w:rsidDel="00000000" w:rsidP="00000000" w:rsidRDefault="00000000" w:rsidRPr="00000000" w14:paraId="0000003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 Проектирование оптимизированной модели подвески. С использованием программы Компас-3D разработать первоначальную модель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направляющей рельсы гусеницы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учитывающую требования и условия эксплуатации из предыдущего шага.</w:t>
      </w:r>
    </w:p>
    <w:p w:rsidR="00000000" w:rsidDel="00000000" w:rsidP="00000000" w:rsidRDefault="00000000" w:rsidRPr="00000000" w14:paraId="0000003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 Применение топологической оптимизации. Применить методику топологической оптимизации для определения оптимальной формы и распределения материала в конструкции подвески. Это позволит снизить массу подвески, сохраняя при этом нужные механические характеристики.</w:t>
      </w:r>
    </w:p>
    <w:p w:rsidR="00000000" w:rsidDel="00000000" w:rsidP="00000000" w:rsidRDefault="00000000" w:rsidRPr="00000000" w14:paraId="0000003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 Моделирование и анализ. Используя программу Компас-3D, создать и анализировать несколько вариантов оптимизированной модели подвески. Различные параметры и условия могут быть изменены для определения наилучшего решения.</w:t>
      </w:r>
    </w:p>
    <w:p w:rsidR="00000000" w:rsidDel="00000000" w:rsidP="00000000" w:rsidRDefault="00000000" w:rsidRPr="00000000" w14:paraId="0000003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5. Тестирование и оценка результатов. Протестировать разработанную оптимизированную модель подвески снегохода в различных условиях, провести оценку ее производительности и сравнить результаты с базовыми моделями. Это позволит определить эффективность применения топологической оптимизации.</w:t>
      </w:r>
    </w:p>
    <w:p w:rsidR="00000000" w:rsidDel="00000000" w:rsidP="00000000" w:rsidRDefault="00000000" w:rsidRPr="00000000" w14:paraId="00000037">
      <w:pPr>
        <w:jc w:val="lef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ГЛАВА 1. Необходимые программы и аппаратное обеспечение</w:t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топологической оптимизации необходимы программы: Компас 3D , АПМ ФЕМ. Требования к системе для работы: Минимально необходим компьютер с операционной системой Windows 10 или 11, обладающий 8 гигабайтов оперативной памяти, видеокарта с поддержкой OpenGL 2, остальные параметры минимально возможной конфигурации компьютера для установки и запуска КОМПАС-3D определяются минимальным системным требованиям для соответствующих операционных систем.</w:t>
      </w:r>
    </w:p>
    <w:p w:rsidR="00000000" w:rsidDel="00000000" w:rsidP="00000000" w:rsidRDefault="00000000" w:rsidRPr="00000000" w14:paraId="0000003B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Оптимально будет иметь компьютер с видеокартой 20хх-30хх с 6 и более ГБ видеопамяти, 16 ГБ оперативной памяти и выше. Именно эти параметры оптимальны для топологической оптимизации подвески снегохода.</w:t>
      </w:r>
    </w:p>
    <w:p w:rsidR="00000000" w:rsidDel="00000000" w:rsidP="00000000" w:rsidRDefault="00000000" w:rsidRPr="00000000" w14:paraId="0000003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⦁</w:t>
        <w:tab/>
        <w:t xml:space="preserve">Установка Компас 3D</w:t>
      </w:r>
    </w:p>
    <w:p w:rsidR="00000000" w:rsidDel="00000000" w:rsidP="00000000" w:rsidRDefault="00000000" w:rsidRPr="00000000" w14:paraId="0000003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КОМПАС-3D — система трёхмерного моделирования, ставшая стандартом для тысяч предприятий, благодаря удачному сочетанию простоты освоения и легкости работы с мощными функциональными возможностями твердотельного и поверхностного моделирования. Ключевой особенностью продукта является использование собственного математического ядра и параметрических технологий, разработанных специалистами АСКОН.</w:t>
      </w:r>
    </w:p>
    <w:p w:rsidR="00000000" w:rsidDel="00000000" w:rsidP="00000000" w:rsidRDefault="00000000" w:rsidRPr="00000000" w14:paraId="0000003F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Это программное обеспечение не бесплатное, для получения лицензии я связался с представителями ПО.</w:t>
      </w:r>
    </w:p>
    <w:p w:rsidR="00000000" w:rsidDel="00000000" w:rsidP="00000000" w:rsidRDefault="00000000" w:rsidRPr="00000000" w14:paraId="0000004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Российское инженерское Программное Обеспечение “АКСОН” предоставили мне лицензию для работы над проектом.</w:t>
      </w:r>
    </w:p>
    <w:p w:rsidR="00000000" w:rsidDel="00000000" w:rsidP="00000000" w:rsidRDefault="00000000" w:rsidRPr="00000000" w14:paraId="0000004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⦁</w:t>
        <w:tab/>
        <w:t xml:space="preserve">Установка APM FEM</w:t>
      </w:r>
    </w:p>
    <w:p w:rsidR="00000000" w:rsidDel="00000000" w:rsidP="00000000" w:rsidRDefault="00000000" w:rsidRPr="00000000" w14:paraId="0000004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APM FEM - система прочностного анализа, предназначенная для работы в интерфейсе российской CAD-системы КОМПАС-3D.</w:t>
      </w:r>
    </w:p>
    <w:p w:rsidR="00000000" w:rsidDel="00000000" w:rsidP="00000000" w:rsidRDefault="00000000" w:rsidRPr="00000000" w14:paraId="0000004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Продукт APM FEM зарегистрирован в Реестре российский программ для ЭВМ и баз данных.</w:t>
      </w:r>
    </w:p>
    <w:p w:rsidR="00000000" w:rsidDel="00000000" w:rsidP="00000000" w:rsidRDefault="00000000" w:rsidRPr="00000000" w14:paraId="00000045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Основная цель работы системы APM FEM - дать возможность конструктору уже на начальных стадиях проектирования принимать правильные и обоснованные конструктивные решения, используя построенные 3D-модели. </w:t>
      </w:r>
    </w:p>
    <w:p w:rsidR="00000000" w:rsidDel="00000000" w:rsidP="00000000" w:rsidRDefault="00000000" w:rsidRPr="00000000" w14:paraId="00000046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Это, несомненно, повышает качество и экономит время, затрачиваемое на разработку изделия, а значит, делает его конкурентоспособным!</w:t>
      </w:r>
    </w:p>
    <w:p w:rsidR="00000000" w:rsidDel="00000000" w:rsidP="00000000" w:rsidRDefault="00000000" w:rsidRPr="00000000" w14:paraId="0000004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Это программное обеспечение не бесплатное, для получения лицензии я связался с представителями ПО.</w:t>
      </w:r>
    </w:p>
    <w:p w:rsidR="00000000" w:rsidDel="00000000" w:rsidP="00000000" w:rsidRDefault="00000000" w:rsidRPr="00000000" w14:paraId="0000004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АМП ФЕМ предоставили мне лицензию для работы над проектом.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ГЛАВА 2. Топологическая оптимизация.</w:t>
      </w:r>
    </w:p>
    <w:p w:rsidR="00000000" w:rsidDel="00000000" w:rsidP="00000000" w:rsidRDefault="00000000" w:rsidRPr="00000000" w14:paraId="0000004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 получения необходимых лицензий, самое время приступить к топологической оптимизации. Для начала я начал оптимизацию над рычагом подвески.</w:t>
      </w:r>
    </w:p>
    <w:p w:rsidR="00000000" w:rsidDel="00000000" w:rsidP="00000000" w:rsidRDefault="00000000" w:rsidRPr="00000000" w14:paraId="00000050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2.1. Построение 3D модели</w:t>
      </w:r>
    </w:p>
    <w:p w:rsidR="00000000" w:rsidDel="00000000" w:rsidP="00000000" w:rsidRDefault="00000000" w:rsidRPr="00000000" w14:paraId="0000005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Направляющая рельса гусеницы - металлическую балка или профильная труба, которая служит для удержания гусеницы транспортного средства в нужном положении и направлении. Она помогает предотвратить соскальзывание гусеницы с колес и обеспечивает ей оптимальное движение по поверхности. Направляющие рельсы гусеницы находятся на ведущих и поддерживающих колесах механизма, их конструкция может различаться в зависимости от типа и назначения транспортного средства.</w:t>
      </w:r>
    </w:p>
    <w:p w:rsidR="00000000" w:rsidDel="00000000" w:rsidP="00000000" w:rsidRDefault="00000000" w:rsidRPr="00000000" w14:paraId="0000005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679700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7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55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2.2. Панель расчета. APM FEM.</w:t>
      </w:r>
    </w:p>
    <w:p w:rsidR="00000000" w:rsidDel="00000000" w:rsidP="00000000" w:rsidRDefault="00000000" w:rsidRPr="00000000" w14:paraId="00000056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Первый этап заключается в задании точек крепления направляющей рельсы, для этого необходимо указать координаты узлов, к которым она будет крепиться. Это обеспечит правильное фиксирование направляющей рельсы и передачу ей всех необходимых свойств для обеспечения требуемой работы.  Переходим в AMP FEM и выбираем “Удаленное закрепление” С помощью него мы сможем моделировать резинометаллические шарниры. </w:t>
      </w:r>
    </w:p>
    <w:p w:rsidR="00000000" w:rsidDel="00000000" w:rsidP="00000000" w:rsidRDefault="00000000" w:rsidRPr="00000000" w14:paraId="00000057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Изучив принцип работы задней подвески снегохода, мы получили 6 удаленных закреплений, которые выделены красными линиями.</w:t>
      </w:r>
    </w:p>
    <w:p w:rsidR="00000000" w:rsidDel="00000000" w:rsidP="00000000" w:rsidRDefault="00000000" w:rsidRPr="00000000" w14:paraId="0000005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200400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2.3. Моделирование приложения нагрузок. Расчетный случай.</w:t>
      </w:r>
    </w:p>
    <w:p w:rsidR="00000000" w:rsidDel="00000000" w:rsidP="00000000" w:rsidRDefault="00000000" w:rsidRPr="00000000" w14:paraId="0000005B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моделирования приложения нагрузок на направляющую рельсу гусеницы необходимо определить точки приложения сил и их амплитуду. Это позволит рассчитать напряжения и деформации в материале направляющей рельсы и оценить ее работоспособность</w:t>
      </w:r>
    </w:p>
    <w:p w:rsidR="00000000" w:rsidDel="00000000" w:rsidP="00000000" w:rsidRDefault="00000000" w:rsidRPr="00000000" w14:paraId="0000005C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каждого загружения мы задали свою нагрузку. В итоге, наша деталь выглядит так:</w:t>
      </w:r>
    </w:p>
    <w:p w:rsidR="00000000" w:rsidDel="00000000" w:rsidP="00000000" w:rsidRDefault="00000000" w:rsidRPr="00000000" w14:paraId="0000005D">
      <w:pPr>
        <w:ind w:firstLine="72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300663" cy="2476500"/>
            <wp:effectExtent b="0" l="0" r="0" t="0"/>
            <wp:docPr id="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0663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2.4. Задание материала.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APM FEM, нажимаем материал. Задаем всей детали материал – сталь. Параметры материала. </w:t>
      </w:r>
    </w:p>
    <w:p w:rsidR="00000000" w:rsidDel="00000000" w:rsidP="00000000" w:rsidRDefault="00000000" w:rsidRPr="00000000" w14:paraId="00000065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584944" cy="3490913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4944" cy="3490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68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2.5. Генерация конечной элементной сетки.</w:t>
      </w:r>
    </w:p>
    <w:p w:rsidR="00000000" w:rsidDel="00000000" w:rsidP="00000000" w:rsidRDefault="00000000" w:rsidRPr="00000000" w14:paraId="0000006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Конечная элементная сетка – это совокупность точек (сеточных узлов), заданных в области некоторой фукнции. В APM FEM нажимаем генерация КЭ сетки и задаем параметры.</w:t>
      </w:r>
    </w:p>
    <w:p w:rsidR="00000000" w:rsidDel="00000000" w:rsidP="00000000" w:rsidRDefault="00000000" w:rsidRPr="00000000" w14:paraId="0000006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225800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Максимальная длина стороны элемента – 5 мм. Это хороший размер сетки для такой конструкции. Обязательно нужно выбрать 4-узловые тетраэдры. Поскольку 10-узловые тетраэдры слишком усложняют расчет топологической оптимизации и не вносят точности в оптимизации. Ставим галочку – “Для топологической оптимизации”  Чтобы сетка была равномерная, для получения возможности построения равно толщинной сетки. </w:t>
      </w:r>
    </w:p>
    <w:p w:rsidR="00000000" w:rsidDel="00000000" w:rsidP="00000000" w:rsidRDefault="00000000" w:rsidRPr="00000000" w14:paraId="0000006E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Ставим галочку и начинается генерация.</w:t>
      </w:r>
    </w:p>
    <w:p w:rsidR="00000000" w:rsidDel="00000000" w:rsidP="00000000" w:rsidRDefault="00000000" w:rsidRPr="00000000" w14:paraId="0000006F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Конечное элементное разбиение. </w:t>
      </w:r>
    </w:p>
    <w:p w:rsidR="00000000" w:rsidDel="00000000" w:rsidP="00000000" w:rsidRDefault="00000000" w:rsidRPr="00000000" w14:paraId="00000070">
      <w:pPr>
        <w:ind w:left="0" w:firstLine="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667000"/>
            <wp:effectExtent b="0" l="0" r="0" t="0"/>
            <wp:docPr id="1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2.6. Статический расчет. Карта результатов.</w:t>
      </w:r>
    </w:p>
    <w:p w:rsidR="00000000" w:rsidDel="00000000" w:rsidP="00000000" w:rsidRDefault="00000000" w:rsidRPr="00000000" w14:paraId="0000007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Статический расчет нужен для того чтобы убедиться что все сделано правильно. В Вкладке разбиение и расчет, нажимаем расчет, и отправляем нашу деталь на расчет линейной статики  </w:t>
      </w:r>
    </w:p>
    <w:p w:rsidR="00000000" w:rsidDel="00000000" w:rsidP="00000000" w:rsidRDefault="00000000" w:rsidRPr="00000000" w14:paraId="0000007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653088" cy="2266950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3088" cy="2266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 расчета открываем карту результатов для статического расчета. </w:t>
      </w:r>
    </w:p>
    <w:p w:rsidR="00000000" w:rsidDel="00000000" w:rsidP="00000000" w:rsidRDefault="00000000" w:rsidRPr="00000000" w14:paraId="00000077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846550" cy="3122023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6550" cy="31220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149600"/>
            <wp:effectExtent b="0" l="0" r="0" t="0"/>
            <wp:docPr id="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4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7A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Допустим смотрим перемещения для загружения “СнегРеакцияПеред”.</w:t>
      </w:r>
    </w:p>
    <w:p w:rsidR="00000000" w:rsidDel="00000000" w:rsidP="00000000" w:rsidRDefault="00000000" w:rsidRPr="00000000" w14:paraId="0000007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Перемещения состовляют пару милиметров. </w:t>
      </w:r>
    </w:p>
    <w:p w:rsidR="00000000" w:rsidDel="00000000" w:rsidP="00000000" w:rsidRDefault="00000000" w:rsidRPr="00000000" w14:paraId="0000007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Одно из самых больших загрузок является загружение “ВпередАсфальт+поворот”.</w:t>
      </w:r>
    </w:p>
    <w:p w:rsidR="00000000" w:rsidDel="00000000" w:rsidP="00000000" w:rsidRDefault="00000000" w:rsidRPr="00000000" w14:paraId="0000007E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003713" cy="3304084"/>
            <wp:effectExtent b="0" l="0" r="0" 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3713" cy="33040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Смотрим напряжение.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111500"/>
            <wp:effectExtent b="0" l="0" r="0" t="0"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1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81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Они составляют 143 Мегапаскаль. На самом деле для такой конструкции это очень маленькое напряжение.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Как правило в них возникает напряжение 150-200 Мегапаскаль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НО не стоит забывать то что перед нами имеется область проектирования, мы взяли по максимуму то пространство в котором мы хотим распределить материал для нашей конструкции учитывая все зазоры , засечения с остальными частями автомобиля.</w:t>
      </w:r>
    </w:p>
    <w:p w:rsidR="00000000" w:rsidDel="00000000" w:rsidP="00000000" w:rsidRDefault="00000000" w:rsidRPr="00000000" w14:paraId="00000082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Мы посмотрели что с точки зрения статического расчета все хорошо и это значит что деталь можно отправлять на топологическую оптимизацию.</w:t>
      </w:r>
    </w:p>
    <w:p w:rsidR="00000000" w:rsidDel="00000000" w:rsidP="00000000" w:rsidRDefault="00000000" w:rsidRPr="00000000" w14:paraId="0000008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2.7. Топологическая оптимизация.</w:t>
      </w:r>
    </w:p>
    <w:p w:rsidR="00000000" w:rsidDel="00000000" w:rsidP="00000000" w:rsidRDefault="00000000" w:rsidRPr="00000000" w14:paraId="00000085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Наша задача найти конструкцию максимальной жесткости по всем расчетным случаям. Ограничения на объем 30 процентов.</w:t>
      </w:r>
    </w:p>
    <w:p w:rsidR="00000000" w:rsidDel="00000000" w:rsidP="00000000" w:rsidRDefault="00000000" w:rsidRPr="00000000" w14:paraId="00000087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разделе “Топологическая оптимизация” выбираем оптимизированную задачу “максимизация жесткости”</w:t>
      </w:r>
    </w:p>
    <w:p w:rsidR="00000000" w:rsidDel="00000000" w:rsidP="00000000" w:rsidRDefault="00000000" w:rsidRPr="00000000" w14:paraId="00000088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8A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Нам необходимо задать тело нашей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направляющей рельсы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в качестве области проектирование.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806700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Задаем объем 20 процентов. Выбираем галочку “Ограничение минимальной толщины” И задаем равной двойной конечного элемента. Мы выбрали 15 мм значит мы задаем 30, а лучше даже 40</w:t>
      </w:r>
    </w:p>
    <w:p w:rsidR="00000000" w:rsidDel="00000000" w:rsidP="00000000" w:rsidRDefault="00000000" w:rsidRPr="00000000" w14:paraId="0000008D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8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8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качестве расчетных случаев указываем каждое из загружений которое ввели ранее.</w:t>
      </w:r>
    </w:p>
    <w:p w:rsidR="00000000" w:rsidDel="00000000" w:rsidP="00000000" w:rsidRDefault="00000000" w:rsidRPr="00000000" w14:paraId="0000009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вкладе “топологическая оптимизация” Выбираем параметры расчета, указываем оптимизатор OC. Количество итераций – 100.</w:t>
      </w:r>
    </w:p>
    <w:p w:rsidR="00000000" w:rsidDel="00000000" w:rsidP="00000000" w:rsidRDefault="00000000" w:rsidRPr="00000000" w14:paraId="0000009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9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КЭ сетку нужно пересоздать чтобы обновились данные для топологической оптимизации. После этого отправляем на расчёт.</w:t>
      </w:r>
    </w:p>
    <w:p w:rsidR="00000000" w:rsidDel="00000000" w:rsidP="00000000" w:rsidRDefault="00000000" w:rsidRPr="00000000" w14:paraId="0000009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*как выглядит процесс оптимизации  </w:t>
      </w:r>
    </w:p>
    <w:p w:rsidR="00000000" w:rsidDel="00000000" w:rsidP="00000000" w:rsidRDefault="00000000" w:rsidRPr="00000000" w14:paraId="0000009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073400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 расчета мы получаем данное изображение:</w:t>
      </w:r>
    </w:p>
    <w:p w:rsidR="00000000" w:rsidDel="00000000" w:rsidP="00000000" w:rsidRDefault="00000000" w:rsidRPr="00000000" w14:paraId="0000009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060700"/>
            <wp:effectExtent b="0" l="0" r="0" t="0"/>
            <wp:docPr id="1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6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Синий окрас показывает, где мы имеем излишки металла, которые мы вырезаем с помощью функции “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название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”. В итоге у нас получается конечный продукт:</w:t>
      </w:r>
    </w:p>
    <w:p w:rsidR="00000000" w:rsidDel="00000000" w:rsidP="00000000" w:rsidRDefault="00000000" w:rsidRPr="00000000" w14:paraId="0000009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066800"/>
            <wp:effectExtent b="0" l="0" r="0" t="0"/>
            <wp:docPr id="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6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lef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ЗАКЛЮЧЕНИЕ</w:t>
      </w:r>
    </w:p>
    <w:p w:rsidR="00000000" w:rsidDel="00000000" w:rsidP="00000000" w:rsidRDefault="00000000" w:rsidRPr="00000000" w14:paraId="0000009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ходе работы над проектом, я научился проводить топологическую оптимизацию на базе программного обеспечения Компас 3D и дополнения APM FEM, и описал её процесс. Используя информацию и рекомендации из данного проекта, вы сможете использовать предложенный метод , который может эффективно решать задачи топологической оптимизации для нескольких материалов, минимизируя энергию деформации и обеспечивая конструкции с максимальной жесткостью.</w:t>
      </w:r>
    </w:p>
    <w:p w:rsidR="00000000" w:rsidDel="00000000" w:rsidP="00000000" w:rsidRDefault="00000000" w:rsidRPr="00000000" w14:paraId="000000A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Развитием и дополнением своего проекта в будущем я вижу следущие моменты:</w:t>
      </w:r>
    </w:p>
    <w:p w:rsidR="00000000" w:rsidDel="00000000" w:rsidP="00000000" w:rsidRDefault="00000000" w:rsidRPr="00000000" w14:paraId="000000A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-Решение оптимизационной задачи “Минимизация массы”</w:t>
      </w:r>
    </w:p>
    <w:p w:rsidR="00000000" w:rsidDel="00000000" w:rsidP="00000000" w:rsidRDefault="00000000" w:rsidRPr="00000000" w14:paraId="000000A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СПИСОК ИСПОЛЬЗУЕМОЙ ЛИТЕРАТУРЫ</w:t>
      </w:r>
    </w:p>
    <w:p w:rsidR="00000000" w:rsidDel="00000000" w:rsidP="00000000" w:rsidRDefault="00000000" w:rsidRPr="00000000" w14:paraId="000000A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⦁Программное Обеспечение Компас 3D: https://kompas.ru/kompas-3d/about/</w:t>
      </w:r>
    </w:p>
    <w:p w:rsidR="00000000" w:rsidDel="00000000" w:rsidP="00000000" w:rsidRDefault="00000000" w:rsidRPr="00000000" w14:paraId="000000A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⦁Система прочностного анализа APM FEM для Компас 3D: https://apm.ru/apm-fem</w:t>
      </w:r>
    </w:p>
    <w:p w:rsidR="00000000" w:rsidDel="00000000" w:rsidP="00000000" w:rsidRDefault="00000000" w:rsidRPr="00000000" w14:paraId="000000A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⦁Информация о топологической оптимизации: https://apm.ru/optimization</w:t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11" Type="http://schemas.openxmlformats.org/officeDocument/2006/relationships/image" Target="media/image15.png"/><Relationship Id="rId10" Type="http://schemas.openxmlformats.org/officeDocument/2006/relationships/image" Target="media/image11.png"/><Relationship Id="rId13" Type="http://schemas.openxmlformats.org/officeDocument/2006/relationships/image" Target="media/image5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10.png"/><Relationship Id="rId14" Type="http://schemas.openxmlformats.org/officeDocument/2006/relationships/image" Target="media/image12.png"/><Relationship Id="rId17" Type="http://schemas.openxmlformats.org/officeDocument/2006/relationships/image" Target="media/image4.png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6" Type="http://schemas.openxmlformats.org/officeDocument/2006/relationships/image" Target="media/image1.png"/><Relationship Id="rId18" Type="http://schemas.openxmlformats.org/officeDocument/2006/relationships/image" Target="media/image7.png"/><Relationship Id="rId7" Type="http://schemas.openxmlformats.org/officeDocument/2006/relationships/image" Target="media/image3.png"/><Relationship Id="rId8" Type="http://schemas.openxmlformats.org/officeDocument/2006/relationships/image" Target="media/image1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