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62B5" w:rsidRDefault="00E762B5">
      <w:pPr>
        <w:pStyle w:val="a6"/>
      </w:pPr>
    </w:p>
    <w:p w:rsidR="00E762B5" w:rsidRDefault="00BB1074">
      <w:pPr>
        <w:pStyle w:val="a6"/>
      </w:pPr>
      <w:r>
        <w:fldChar w:fldCharType="begin" w:fldLock="1"/>
      </w:r>
      <w:r>
        <w:instrText xml:space="preserve"> DATE \@ "d MMMM y 'г'." </w:instrText>
      </w:r>
      <w:r>
        <w:fldChar w:fldCharType="separate"/>
      </w:r>
      <w:r>
        <w:rPr>
          <w:rFonts w:eastAsia="Arial Unicode MS" w:cs="Arial Unicode MS"/>
          <w:lang w:val="fr-FR"/>
        </w:rPr>
        <w:t>29 мая 2024 г.</w:t>
      </w:r>
      <w:r>
        <w:fldChar w:fldCharType="end"/>
      </w:r>
    </w:p>
    <w:p w:rsidR="00E762B5" w:rsidRDefault="00BB1074">
      <w:pPr>
        <w:pStyle w:val="2"/>
      </w:pPr>
      <w:proofErr w:type="spellStart"/>
      <w:r>
        <w:t>Кванториум</w:t>
      </w:r>
      <w:proofErr w:type="spellEnd"/>
      <w:r>
        <w:t>, научно-технический центр и произво</w:t>
      </w:r>
      <w:r>
        <w:t>д</w:t>
      </w:r>
      <w:r>
        <w:t>ство снегоходов</w:t>
      </w:r>
    </w:p>
    <w:p w:rsidR="00E762B5" w:rsidRDefault="00BB1074">
      <w:pPr>
        <w:pStyle w:val="a8"/>
      </w:pPr>
      <w:r>
        <w:t>История о том, как три рыбинских школьника ус</w:t>
      </w:r>
      <w:r>
        <w:t>о</w:t>
      </w:r>
      <w:r>
        <w:t>вершенствовали снегоход с помощью топологической оптимизации…</w:t>
      </w:r>
    </w:p>
    <w:p w:rsidR="00E762B5" w:rsidRDefault="00E762B5">
      <w:pPr>
        <w:pStyle w:val="20"/>
      </w:pPr>
    </w:p>
    <w:p w:rsidR="00E762B5" w:rsidRDefault="00E762B5">
      <w:pPr>
        <w:pStyle w:val="20"/>
      </w:pPr>
    </w:p>
    <w:p w:rsidR="00E762B5" w:rsidRDefault="00BB1074">
      <w:pPr>
        <w:pStyle w:val="20"/>
      </w:pPr>
      <w:r>
        <w:rPr>
          <w:rFonts w:eastAsia="Arial Unicode MS" w:cs="Arial Unicode MS"/>
          <w:b/>
          <w:bCs/>
        </w:rPr>
        <w:t>Введение</w:t>
      </w:r>
      <w:r>
        <w:rPr>
          <w:rFonts w:eastAsia="Arial Unicode MS" w:cs="Arial Unicode MS"/>
        </w:rPr>
        <w:t xml:space="preserve"> (аннотация, краткое описание участников и т.д.)</w:t>
      </w:r>
    </w:p>
    <w:p w:rsidR="00E762B5" w:rsidRDefault="00BB1074">
      <w:pPr>
        <w:pStyle w:val="20"/>
      </w:pPr>
      <w:r>
        <w:rPr>
          <w:rFonts w:eastAsia="Arial Unicode MS" w:cs="Arial Unicode MS"/>
          <w:b/>
          <w:bCs/>
        </w:rPr>
        <w:t>История</w:t>
      </w:r>
      <w:r>
        <w:rPr>
          <w:rFonts w:eastAsia="Arial Unicode MS" w:cs="Arial Unicode MS"/>
        </w:rPr>
        <w:t xml:space="preserve"> (текст с пресс-релиза + статьи в интернете)</w:t>
      </w:r>
    </w:p>
    <w:p w:rsidR="00E762B5" w:rsidRDefault="00BB1074">
      <w:pPr>
        <w:pStyle w:val="20"/>
      </w:pPr>
      <w:r>
        <w:rPr>
          <w:rFonts w:eastAsia="Arial Unicode MS" w:cs="Arial Unicode MS"/>
          <w:b/>
          <w:bCs/>
        </w:rPr>
        <w:t>Постановка задачи</w:t>
      </w:r>
      <w:r>
        <w:rPr>
          <w:rFonts w:eastAsia="Arial Unicode MS" w:cs="Arial Unicode MS"/>
        </w:rPr>
        <w:t xml:space="preserve"> (+ решение первых проблем)</w:t>
      </w:r>
    </w:p>
    <w:p w:rsidR="00E762B5" w:rsidRDefault="00BB1074">
      <w:pPr>
        <w:pStyle w:val="20"/>
        <w:rPr>
          <w:b/>
          <w:bCs/>
        </w:rPr>
      </w:pPr>
      <w:r>
        <w:rPr>
          <w:b/>
          <w:bCs/>
        </w:rPr>
        <w:t xml:space="preserve">Изучение темы </w:t>
      </w:r>
      <w:r>
        <w:t xml:space="preserve">(+ информация о </w:t>
      </w:r>
      <w:proofErr w:type="spellStart"/>
      <w:r>
        <w:t>проецссе</w:t>
      </w:r>
      <w:proofErr w:type="spellEnd"/>
      <w:r>
        <w:t xml:space="preserve"> обучения выжимка из слайдов)</w:t>
      </w:r>
    </w:p>
    <w:p w:rsidR="00E762B5" w:rsidRDefault="00BB1074">
      <w:pPr>
        <w:pStyle w:val="20"/>
      </w:pPr>
      <w:r>
        <w:rPr>
          <w:b/>
          <w:bCs/>
        </w:rPr>
        <w:t xml:space="preserve">Организация рабочего пространства </w:t>
      </w:r>
      <w:r>
        <w:t xml:space="preserve">(что такое </w:t>
      </w:r>
      <w:proofErr w:type="spellStart"/>
      <w:r>
        <w:rPr>
          <w:lang w:val="en-US"/>
        </w:rPr>
        <w:t>git</w:t>
      </w:r>
      <w:proofErr w:type="spellEnd"/>
      <w:r w:rsidRPr="00095C2D">
        <w:t>)</w:t>
      </w:r>
    </w:p>
    <w:p w:rsidR="00E762B5" w:rsidRDefault="00BB1074">
      <w:pPr>
        <w:pStyle w:val="20"/>
        <w:rPr>
          <w:b/>
          <w:bCs/>
        </w:rPr>
      </w:pPr>
      <w:r>
        <w:rPr>
          <w:b/>
          <w:bCs/>
        </w:rPr>
        <w:t>Решение поставленной задачи</w:t>
      </w:r>
    </w:p>
    <w:p w:rsidR="00E762B5" w:rsidRDefault="00BB1074">
      <w:pPr>
        <w:pStyle w:val="20"/>
        <w:rPr>
          <w:b/>
          <w:bCs/>
        </w:rPr>
      </w:pPr>
      <w:r>
        <w:rPr>
          <w:b/>
          <w:bCs/>
        </w:rPr>
        <w:t>Резюме</w:t>
      </w:r>
    </w:p>
    <w:p w:rsidR="00E762B5" w:rsidRDefault="00BB1074">
      <w:pPr>
        <w:pStyle w:val="20"/>
        <w:rPr>
          <w:b/>
          <w:bCs/>
        </w:rPr>
      </w:pPr>
      <w:r>
        <w:rPr>
          <w:b/>
          <w:bCs/>
        </w:rPr>
        <w:t>Что дальше?</w:t>
      </w:r>
    </w:p>
    <w:p w:rsidR="00E762B5" w:rsidRDefault="00E762B5">
      <w:pPr>
        <w:pStyle w:val="20"/>
        <w:rPr>
          <w:b/>
          <w:bCs/>
        </w:rPr>
      </w:pPr>
    </w:p>
    <w:p w:rsidR="00E762B5" w:rsidRDefault="00E762B5">
      <w:pPr>
        <w:pStyle w:val="20"/>
        <w:rPr>
          <w:b/>
          <w:bCs/>
        </w:rPr>
      </w:pPr>
    </w:p>
    <w:p w:rsidR="00E762B5" w:rsidRDefault="00E762B5">
      <w:pPr>
        <w:pStyle w:val="20"/>
        <w:rPr>
          <w:b/>
          <w:bCs/>
        </w:rPr>
      </w:pPr>
    </w:p>
    <w:p w:rsidR="00E762B5" w:rsidRDefault="00E762B5">
      <w:pPr>
        <w:pStyle w:val="20"/>
        <w:rPr>
          <w:b/>
          <w:bCs/>
        </w:rPr>
      </w:pPr>
    </w:p>
    <w:p w:rsidR="00E762B5" w:rsidRDefault="00E762B5">
      <w:pPr>
        <w:pStyle w:val="20"/>
        <w:rPr>
          <w:b/>
          <w:bCs/>
        </w:rPr>
      </w:pPr>
    </w:p>
    <w:p w:rsidR="00E762B5" w:rsidRDefault="00BB1074">
      <w:pPr>
        <w:pStyle w:val="2"/>
      </w:pPr>
      <w:r>
        <w:t>Аннотация</w:t>
      </w:r>
    </w:p>
    <w:p w:rsidR="00E762B5" w:rsidRPr="00095C2D" w:rsidRDefault="00BB1074" w:rsidP="00095C2D">
      <w:pPr>
        <w:pStyle w:val="a6"/>
      </w:pPr>
      <w:proofErr w:type="spellStart"/>
      <w:r>
        <w:rPr>
          <w:rFonts w:eastAsia="Arial Unicode MS" w:cs="Arial Unicode MS"/>
        </w:rPr>
        <w:t>Сысвс</w:t>
      </w:r>
      <w:proofErr w:type="spellEnd"/>
    </w:p>
    <w:p w:rsidR="00E762B5" w:rsidRDefault="00BB1074">
      <w:pPr>
        <w:pStyle w:val="2"/>
      </w:pPr>
      <w:r>
        <w:lastRenderedPageBreak/>
        <w:t>История</w:t>
      </w:r>
    </w:p>
    <w:p w:rsidR="00D019C7" w:rsidRDefault="00BB1074">
      <w:pPr>
        <w:pStyle w:val="a6"/>
        <w:rPr>
          <w:rFonts w:eastAsia="Arial Unicode MS" w:cs="Arial Unicode MS"/>
        </w:rPr>
      </w:pPr>
      <w:r>
        <w:rPr>
          <w:rFonts w:eastAsia="Arial Unicode MS" w:cs="Arial Unicode MS"/>
        </w:rPr>
        <w:t xml:space="preserve">В начале прошедшего учебного года (2023-2024) специалисты из компании АО «Русская механика» обратились в </w:t>
      </w:r>
      <w:proofErr w:type="spellStart"/>
      <w:r>
        <w:rPr>
          <w:rFonts w:eastAsia="Arial Unicode MS" w:cs="Arial Unicode MS"/>
        </w:rPr>
        <w:t>Кванториум</w:t>
      </w:r>
      <w:proofErr w:type="spellEnd"/>
      <w:r>
        <w:rPr>
          <w:rFonts w:eastAsia="Arial Unicode MS" w:cs="Arial Unicode MS"/>
        </w:rPr>
        <w:t xml:space="preserve"> города Рыбинск (ГОАУ ДО ЯО ЦДЮТТ) с целью привлечь школьников в процесс проектирования современной техники. Конкретная идея состояла в том, чтобы заинтересовать молодых ребят процессом инженерного анализа и творчества, а также познакомить с возможностями современных компьютерных систем </w:t>
      </w:r>
      <w:r>
        <w:rPr>
          <w:rFonts w:eastAsia="Arial Unicode MS" w:cs="Arial Unicode MS"/>
          <w:lang w:val="da-DK"/>
        </w:rPr>
        <w:t>(CAD, CAE</w:t>
      </w:r>
      <w:r>
        <w:rPr>
          <w:rFonts w:eastAsia="Arial Unicode MS" w:cs="Arial Unicode MS"/>
        </w:rPr>
        <w:t xml:space="preserve">, </w:t>
      </w:r>
      <w:r>
        <w:rPr>
          <w:rFonts w:eastAsia="Arial Unicode MS" w:cs="Arial Unicode MS"/>
          <w:lang w:val="en-US"/>
        </w:rPr>
        <w:t>GIT</w:t>
      </w:r>
      <w:r>
        <w:rPr>
          <w:rFonts w:eastAsia="Arial Unicode MS" w:cs="Arial Unicode MS"/>
        </w:rPr>
        <w:t>), которые на сегодняшнем этапе развития могут помочь в проектиров</w:t>
      </w:r>
      <w:r>
        <w:rPr>
          <w:rFonts w:eastAsia="Arial Unicode MS" w:cs="Arial Unicode MS"/>
        </w:rPr>
        <w:t>а</w:t>
      </w:r>
      <w:r>
        <w:rPr>
          <w:rFonts w:eastAsia="Arial Unicode MS" w:cs="Arial Unicode MS"/>
        </w:rPr>
        <w:t>нии оптимальных конструкций. На призыв откликнулись учащиеся IT направления: Але</w:t>
      </w:r>
      <w:r>
        <w:rPr>
          <w:rFonts w:eastAsia="Arial Unicode MS" w:cs="Arial Unicode MS"/>
        </w:rPr>
        <w:t>к</w:t>
      </w:r>
      <w:r>
        <w:rPr>
          <w:rFonts w:eastAsia="Arial Unicode MS" w:cs="Arial Unicode MS"/>
        </w:rPr>
        <w:t xml:space="preserve">сей </w:t>
      </w:r>
      <w:proofErr w:type="spellStart"/>
      <w:r>
        <w:rPr>
          <w:rFonts w:eastAsia="Arial Unicode MS" w:cs="Arial Unicode MS"/>
        </w:rPr>
        <w:t>Бурау</w:t>
      </w:r>
      <w:proofErr w:type="spellEnd"/>
      <w:r>
        <w:rPr>
          <w:rFonts w:eastAsia="Arial Unicode MS" w:cs="Arial Unicode MS"/>
        </w:rPr>
        <w:t xml:space="preserve">, Артём </w:t>
      </w:r>
      <w:proofErr w:type="spellStart"/>
      <w:r>
        <w:rPr>
          <w:rFonts w:eastAsia="Arial Unicode MS" w:cs="Arial Unicode MS"/>
        </w:rPr>
        <w:t>Белохон</w:t>
      </w:r>
      <w:proofErr w:type="spellEnd"/>
      <w:r>
        <w:rPr>
          <w:rFonts w:eastAsia="Arial Unicode MS" w:cs="Arial Unicode MS"/>
        </w:rPr>
        <w:t xml:space="preserve"> и Матвей </w:t>
      </w:r>
      <w:proofErr w:type="spellStart"/>
      <w:r>
        <w:rPr>
          <w:rFonts w:eastAsia="Arial Unicode MS" w:cs="Arial Unicode MS"/>
        </w:rPr>
        <w:t>Шадриков</w:t>
      </w:r>
      <w:proofErr w:type="spellEnd"/>
      <w:r>
        <w:rPr>
          <w:rFonts w:eastAsia="Arial Unicode MS" w:cs="Arial Unicode MS"/>
        </w:rPr>
        <w:t>. Куратор с предприятия – инженер-конструктор Ярослав Пуказов – поставил перед ними вполне определенную инженерную задачу: оптимизировать по массе без потери прочности детали подвески снегохода ФРОНТЬЕР 1000</w:t>
      </w:r>
      <w:r w:rsidR="00D019C7">
        <w:rPr>
          <w:rFonts w:eastAsia="Arial Unicode MS" w:cs="Arial Unicode MS"/>
        </w:rPr>
        <w:t xml:space="preserve"> (рис.1)</w:t>
      </w:r>
    </w:p>
    <w:p w:rsidR="007F5BA8" w:rsidRDefault="007F5BA8" w:rsidP="007F5BA8">
      <w:pPr>
        <w:pStyle w:val="a6"/>
        <w:keepNext/>
        <w:jc w:val="center"/>
      </w:pPr>
      <w:r>
        <w:rPr>
          <w:rFonts w:eastAsia="Arial Unicode MS" w:cs="Arial Unicode MS"/>
          <w:noProof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>
            <wp:extent cx="5962650" cy="3971925"/>
            <wp:effectExtent l="0" t="0" r="0" b="9525"/>
            <wp:docPr id="3" name="Рисунок 3" descr="C:\Users\pukazov_yag\AppData\Local\Microsoft\Windows\INetCache\Content.Word\Рисунок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ukazov_yag\AppData\Local\Microsoft\Windows\INetCache\Content.Word\Рисунок 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BA8" w:rsidRPr="007F5BA8" w:rsidRDefault="007F5BA8" w:rsidP="007F5BA8">
      <w:pPr>
        <w:pStyle w:val="ac"/>
        <w:jc w:val="center"/>
        <w:rPr>
          <w:lang w:val="ru-RU"/>
        </w:rPr>
      </w:pPr>
      <w:r w:rsidRPr="007F5BA8">
        <w:rPr>
          <w:lang w:val="ru-RU"/>
        </w:rPr>
        <w:t xml:space="preserve">Рисунок </w:t>
      </w:r>
      <w:r>
        <w:fldChar w:fldCharType="begin"/>
      </w:r>
      <w:r w:rsidRPr="007F5BA8">
        <w:rPr>
          <w:lang w:val="ru-RU"/>
        </w:rPr>
        <w:instrText xml:space="preserve"> </w:instrText>
      </w:r>
      <w:r>
        <w:instrText>SEQ</w:instrText>
      </w:r>
      <w:r w:rsidRPr="007F5BA8">
        <w:rPr>
          <w:lang w:val="ru-RU"/>
        </w:rPr>
        <w:instrText xml:space="preserve"> Рисунок \* </w:instrText>
      </w:r>
      <w:r>
        <w:instrText>ARABIC</w:instrText>
      </w:r>
      <w:r w:rsidRPr="007F5BA8">
        <w:rPr>
          <w:lang w:val="ru-RU"/>
        </w:rPr>
        <w:instrText xml:space="preserve"> </w:instrText>
      </w:r>
      <w:r>
        <w:fldChar w:fldCharType="separate"/>
      </w:r>
      <w:r w:rsidR="00CF0E51">
        <w:rPr>
          <w:noProof/>
        </w:rPr>
        <w:t>1</w:t>
      </w:r>
      <w:r>
        <w:fldChar w:fldCharType="end"/>
      </w:r>
      <w:r>
        <w:rPr>
          <w:lang w:val="ru-RU"/>
        </w:rPr>
        <w:t xml:space="preserve">. </w:t>
      </w:r>
      <w:r w:rsidRPr="00AA4027">
        <w:rPr>
          <w:lang w:val="ru-RU"/>
        </w:rPr>
        <w:t>Ярослав Пуказов объясняет учащимся суть задачи по топологической оптим</w:t>
      </w:r>
      <w:r w:rsidRPr="00AA4027">
        <w:rPr>
          <w:lang w:val="ru-RU"/>
        </w:rPr>
        <w:t>и</w:t>
      </w:r>
      <w:r w:rsidRPr="00AA4027">
        <w:rPr>
          <w:lang w:val="ru-RU"/>
        </w:rPr>
        <w:t>зации.</w:t>
      </w:r>
    </w:p>
    <w:p w:rsidR="007F5BA8" w:rsidRDefault="00BB1074">
      <w:pPr>
        <w:pStyle w:val="a6"/>
        <w:rPr>
          <w:rFonts w:eastAsia="Arial Unicode MS" w:cs="Arial Unicode MS"/>
        </w:rPr>
      </w:pPr>
      <w:r>
        <w:rPr>
          <w:rFonts w:eastAsia="Arial Unicode MS" w:cs="Arial Unicode MS"/>
        </w:rPr>
        <w:lastRenderedPageBreak/>
        <w:t xml:space="preserve">Для выполнения проекта ребята самостоятельно связались с представителями АСКОН и  НТЦ «АПМ», которые оперативно </w:t>
      </w:r>
      <w:proofErr w:type="gramStart"/>
      <w:r>
        <w:rPr>
          <w:rFonts w:eastAsia="Arial Unicode MS" w:cs="Arial Unicode MS"/>
        </w:rPr>
        <w:t>откликнулись и оказали</w:t>
      </w:r>
      <w:proofErr w:type="gramEnd"/>
      <w:r>
        <w:rPr>
          <w:rFonts w:eastAsia="Arial Unicode MS" w:cs="Arial Unicode MS"/>
        </w:rPr>
        <w:t xml:space="preserve"> необходимое содействие в п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>лучении лицензионных программ и обучении работе с необходимым функционалом. В частности, школьники получили лицензии на систему трехмерного проектирования КО</w:t>
      </w:r>
      <w:r>
        <w:rPr>
          <w:rFonts w:eastAsia="Arial Unicode MS" w:cs="Arial Unicode MS"/>
        </w:rPr>
        <w:t>М</w:t>
      </w:r>
      <w:r>
        <w:rPr>
          <w:rFonts w:eastAsia="Arial Unicode MS" w:cs="Arial Unicode MS"/>
        </w:rPr>
        <w:t>ПАС-3D, а также на специализированное приложение для анализа прочности и проведения топологической оптимизации – APM FEM,  дальнейшее обучение по применению расче</w:t>
      </w:r>
      <w:r>
        <w:rPr>
          <w:rFonts w:eastAsia="Arial Unicode MS" w:cs="Arial Unicode MS"/>
        </w:rPr>
        <w:t>т</w:t>
      </w:r>
      <w:r>
        <w:rPr>
          <w:rFonts w:eastAsia="Arial Unicode MS" w:cs="Arial Unicode MS"/>
        </w:rPr>
        <w:t xml:space="preserve">ного </w:t>
      </w:r>
      <w:proofErr w:type="gramStart"/>
      <w:r>
        <w:rPr>
          <w:rFonts w:eastAsia="Arial Unicode MS" w:cs="Arial Unicode MS"/>
        </w:rPr>
        <w:t>ПО</w:t>
      </w:r>
      <w:proofErr w:type="gramEnd"/>
      <w:r>
        <w:rPr>
          <w:rFonts w:eastAsia="Arial Unicode MS" w:cs="Arial Unicode MS"/>
        </w:rPr>
        <w:t xml:space="preserve"> провели </w:t>
      </w:r>
      <w:proofErr w:type="gramStart"/>
      <w:r>
        <w:rPr>
          <w:rFonts w:eastAsia="Arial Unicode MS" w:cs="Arial Unicode MS"/>
        </w:rPr>
        <w:t>разработчики</w:t>
      </w:r>
      <w:proofErr w:type="gramEnd"/>
      <w:r>
        <w:rPr>
          <w:rFonts w:eastAsia="Arial Unicode MS" w:cs="Arial Unicode MS"/>
        </w:rPr>
        <w:t xml:space="preserve"> – сотрудники НТЦ «АПМ» и ЦКТ «Сигма». </w:t>
      </w:r>
    </w:p>
    <w:p w:rsidR="007F5BA8" w:rsidRDefault="007F5BA8">
      <w:pPr>
        <w:pStyle w:val="a6"/>
        <w:rPr>
          <w:rFonts w:eastAsia="Arial Unicode MS" w:cs="Arial Unicode MS"/>
        </w:rPr>
      </w:pPr>
    </w:p>
    <w:p w:rsidR="00E762B5" w:rsidRDefault="00BB1074">
      <w:pPr>
        <w:pStyle w:val="a6"/>
        <w:rPr>
          <w:rFonts w:eastAsia="Arial Unicode MS" w:cs="Arial Unicode MS"/>
        </w:rPr>
      </w:pPr>
      <w:r>
        <w:rPr>
          <w:rFonts w:eastAsia="Arial Unicode MS" w:cs="Arial Unicode MS"/>
        </w:rPr>
        <w:t xml:space="preserve">В очень краткие сроки в режиме </w:t>
      </w:r>
      <w:r>
        <w:rPr>
          <w:rFonts w:eastAsia="Arial Unicode MS" w:cs="Arial Unicode MS"/>
          <w:lang w:val="en-US"/>
        </w:rPr>
        <w:t>zoom</w:t>
      </w:r>
      <w:r w:rsidRPr="00095C2D">
        <w:rPr>
          <w:rFonts w:eastAsia="Arial Unicode MS" w:cs="Arial Unicode MS"/>
        </w:rPr>
        <w:t>-</w:t>
      </w:r>
      <w:r>
        <w:rPr>
          <w:rFonts w:eastAsia="Arial Unicode MS" w:cs="Arial Unicode MS"/>
        </w:rPr>
        <w:t>видеоконференций ребятам рассказали основы с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>промата, ра</w:t>
      </w:r>
      <w:r>
        <w:rPr>
          <w:rFonts w:eastAsia="Arial Unicode MS" w:cs="Arial Unicode MS"/>
        </w:rPr>
        <w:t>с</w:t>
      </w:r>
      <w:r>
        <w:rPr>
          <w:rFonts w:eastAsia="Arial Unicode MS" w:cs="Arial Unicode MS"/>
        </w:rPr>
        <w:t>четов деталей машин, материаловедения и оптимального проектирования, а также познакомили с теоретическими основами, исходным кодом, интерфейсом пр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>граммного обеспечения и методами топологической оптимизации конструкций. Дополн</w:t>
      </w:r>
      <w:r>
        <w:rPr>
          <w:rFonts w:eastAsia="Arial Unicode MS" w:cs="Arial Unicode MS"/>
        </w:rPr>
        <w:t>и</w:t>
      </w:r>
      <w:r>
        <w:rPr>
          <w:rFonts w:eastAsia="Arial Unicode MS" w:cs="Arial Unicode MS"/>
        </w:rPr>
        <w:t>тельно, куратор группы, Пуказов Ярослав, поделился со школьниками вариантом орган</w:t>
      </w:r>
      <w:r>
        <w:rPr>
          <w:rFonts w:eastAsia="Arial Unicode MS" w:cs="Arial Unicode MS"/>
        </w:rPr>
        <w:t>и</w:t>
      </w:r>
      <w:r>
        <w:rPr>
          <w:rFonts w:eastAsia="Arial Unicode MS" w:cs="Arial Unicode MS"/>
        </w:rPr>
        <w:t xml:space="preserve">зации инженерных расчетов на основе распределенной системы контроля версий </w:t>
      </w:r>
      <w:proofErr w:type="spellStart"/>
      <w:r>
        <w:rPr>
          <w:rFonts w:eastAsia="Arial Unicode MS" w:cs="Arial Unicode MS"/>
          <w:lang w:val="en-US"/>
        </w:rPr>
        <w:t>Git</w:t>
      </w:r>
      <w:proofErr w:type="spellEnd"/>
      <w:r>
        <w:rPr>
          <w:rFonts w:eastAsia="Arial Unicode MS" w:cs="Arial Unicode MS"/>
        </w:rPr>
        <w:t>, а также необходимыми знаниями о работе подвески снегохода, условиях и режимах экспл</w:t>
      </w:r>
      <w:r>
        <w:rPr>
          <w:rFonts w:eastAsia="Arial Unicode MS" w:cs="Arial Unicode MS"/>
        </w:rPr>
        <w:t>у</w:t>
      </w:r>
      <w:r>
        <w:rPr>
          <w:rFonts w:eastAsia="Arial Unicode MS" w:cs="Arial Unicode MS"/>
        </w:rPr>
        <w:t>атации (расчетные случаи). В качестве исходных геометрических данных были предоста</w:t>
      </w:r>
      <w:r>
        <w:rPr>
          <w:rFonts w:eastAsia="Arial Unicode MS" w:cs="Arial Unicode MS"/>
        </w:rPr>
        <w:t>в</w:t>
      </w:r>
      <w:r>
        <w:rPr>
          <w:rFonts w:eastAsia="Arial Unicode MS" w:cs="Arial Unicode MS"/>
        </w:rPr>
        <w:t>лены CAD-модели деталей подвески</w:t>
      </w:r>
      <w:r w:rsidR="007F5BA8">
        <w:rPr>
          <w:rFonts w:eastAsia="Arial Unicode MS" w:cs="Arial Unicode MS"/>
        </w:rPr>
        <w:t xml:space="preserve"> снегохода ФРОНТЬЕР 1000 (рис. 2)</w:t>
      </w:r>
      <w:r>
        <w:rPr>
          <w:rFonts w:eastAsia="Arial Unicode MS" w:cs="Arial Unicode MS"/>
        </w:rPr>
        <w:t>.</w:t>
      </w:r>
    </w:p>
    <w:p w:rsidR="007F5BA8" w:rsidRDefault="007F5BA8" w:rsidP="007F5BA8">
      <w:pPr>
        <w:pStyle w:val="a6"/>
        <w:keepNext/>
        <w:jc w:val="center"/>
      </w:pPr>
      <w:r>
        <w:rPr>
          <w:rFonts w:eastAsia="Arial Unicode MS" w:cs="Arial Unicode MS"/>
          <w:noProof/>
          <w14:textOutline w14:w="0" w14:cap="rnd" w14:cmpd="sng" w14:algn="ctr">
            <w14:noFill/>
            <w14:prstDash w14:val="solid"/>
            <w14:bevel/>
          </w14:textOutline>
        </w:rPr>
        <w:lastRenderedPageBreak/>
        <w:drawing>
          <wp:inline distT="0" distB="0" distL="0" distR="0">
            <wp:extent cx="3571875" cy="3571875"/>
            <wp:effectExtent l="0" t="0" r="9525" b="9525"/>
            <wp:docPr id="2" name="Рисунок 2" descr="C:\Users\pukazov_yag\AppData\Local\Microsoft\Windows\INetCache\Content.Word\Рисунок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ukazov_yag\AppData\Local\Microsoft\Windows\INetCache\Content.Word\Рисунок 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BA8" w:rsidRPr="00D019C7" w:rsidRDefault="007F5BA8" w:rsidP="007F5BA8">
      <w:pPr>
        <w:pStyle w:val="ac"/>
        <w:jc w:val="center"/>
        <w:rPr>
          <w:lang w:val="ru-RU"/>
        </w:rPr>
      </w:pPr>
      <w:r w:rsidRPr="00D019C7">
        <w:rPr>
          <w:lang w:val="ru-RU"/>
        </w:rPr>
        <w:t xml:space="preserve">Рисунок </w:t>
      </w:r>
      <w:r>
        <w:fldChar w:fldCharType="begin"/>
      </w:r>
      <w:r w:rsidRPr="00D019C7">
        <w:rPr>
          <w:lang w:val="ru-RU"/>
        </w:rPr>
        <w:instrText xml:space="preserve"> </w:instrText>
      </w:r>
      <w:r>
        <w:instrText>SEQ</w:instrText>
      </w:r>
      <w:r w:rsidRPr="00D019C7">
        <w:rPr>
          <w:lang w:val="ru-RU"/>
        </w:rPr>
        <w:instrText xml:space="preserve"> Рисунок \* </w:instrText>
      </w:r>
      <w:r>
        <w:instrText>ARABIC</w:instrText>
      </w:r>
      <w:r w:rsidRPr="00D019C7">
        <w:rPr>
          <w:lang w:val="ru-RU"/>
        </w:rPr>
        <w:instrText xml:space="preserve"> </w:instrText>
      </w:r>
      <w:r>
        <w:fldChar w:fldCharType="separate"/>
      </w:r>
      <w:r w:rsidR="00CF0E51">
        <w:rPr>
          <w:noProof/>
        </w:rPr>
        <w:t>2</w:t>
      </w:r>
      <w:r>
        <w:fldChar w:fldCharType="end"/>
      </w:r>
      <w:r>
        <w:rPr>
          <w:lang w:val="ru-RU"/>
        </w:rPr>
        <w:t>. Снегоход ФРОНТЬЕР 1000 производства АО "Русская механика"</w:t>
      </w:r>
    </w:p>
    <w:p w:rsidR="007F5BA8" w:rsidRDefault="007F5BA8">
      <w:pPr>
        <w:pStyle w:val="a6"/>
        <w:rPr>
          <w:rFonts w:eastAsia="Arial Unicode MS" w:cs="Arial Unicode MS"/>
        </w:rPr>
      </w:pPr>
    </w:p>
    <w:p w:rsidR="00D019C7" w:rsidRDefault="00D019C7">
      <w:pPr>
        <w:pStyle w:val="a6"/>
      </w:pPr>
      <w:r w:rsidRPr="00D019C7">
        <w:object w:dxaOrig="9466" w:dyaOrig="140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3.25pt;height:703.5pt" o:ole="">
            <v:imagedata r:id="rId10" o:title=""/>
          </v:shape>
          <o:OLEObject Type="Embed" ProgID="Word.Document.12" ShapeID="_x0000_i1025" DrawAspect="Content" ObjectID="_1783863436" r:id="rId11">
            <o:FieldCodes>\s</o:FieldCodes>
          </o:OLEObject>
        </w:object>
      </w:r>
    </w:p>
    <w:p w:rsidR="00E762B5" w:rsidRDefault="00E762B5">
      <w:pPr>
        <w:pStyle w:val="a6"/>
      </w:pPr>
    </w:p>
    <w:p w:rsidR="00E762B5" w:rsidRDefault="00BB1074">
      <w:pPr>
        <w:pStyle w:val="2"/>
      </w:pPr>
      <w:r>
        <w:t>Постановка задачи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Топологическая оптимизация – это метод, используемый в инженерии и производстве, к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>торый позволяет оптимизировать форму и структуру объектов с использованием мин</w:t>
      </w:r>
      <w:r>
        <w:rPr>
          <w:rFonts w:eastAsia="Arial Unicode MS" w:cs="Arial Unicode MS"/>
        </w:rPr>
        <w:t>и</w:t>
      </w:r>
      <w:r>
        <w:rPr>
          <w:rFonts w:eastAsia="Arial Unicode MS" w:cs="Arial Unicode MS"/>
        </w:rPr>
        <w:t>мального количества материала. Этот метод основан на анализе и изменении распредел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>ния материала внутри объекта с целью достижения оптимальных механически</w:t>
      </w:r>
      <w:r w:rsidR="00CF0E51">
        <w:rPr>
          <w:rFonts w:eastAsia="Arial Unicode MS" w:cs="Arial Unicode MS"/>
        </w:rPr>
        <w:t>х свой</w:t>
      </w:r>
      <w:proofErr w:type="gramStart"/>
      <w:r w:rsidR="00CF0E51">
        <w:rPr>
          <w:rFonts w:eastAsia="Arial Unicode MS" w:cs="Arial Unicode MS"/>
        </w:rPr>
        <w:t>ств пр</w:t>
      </w:r>
      <w:proofErr w:type="gramEnd"/>
      <w:r w:rsidR="00CF0E51">
        <w:rPr>
          <w:rFonts w:eastAsia="Arial Unicode MS" w:cs="Arial Unicode MS"/>
        </w:rPr>
        <w:t>и минимальной массе (рис.3).</w:t>
      </w:r>
      <w:r>
        <w:rPr>
          <w:rFonts w:eastAsia="Arial Unicode MS" w:cs="Arial Unicode MS"/>
        </w:rPr>
        <w:t xml:space="preserve"> В процессе работы над проектом был </w:t>
      </w:r>
      <w:proofErr w:type="gramStart"/>
      <w:r>
        <w:rPr>
          <w:rFonts w:eastAsia="Arial Unicode MS" w:cs="Arial Unicode MS"/>
        </w:rPr>
        <w:t>проведен анализ существующих моделей подвесок снегоходов и исследованы</w:t>
      </w:r>
      <w:proofErr w:type="gramEnd"/>
      <w:r>
        <w:rPr>
          <w:rFonts w:eastAsia="Arial Unicode MS" w:cs="Arial Unicode MS"/>
        </w:rPr>
        <w:t xml:space="preserve"> их характеристики с целью определения проблемных зон и улучшения их производительности. Затем была применена методика топологической оптимизации для определения оптимальной формы деталей подвески, учитывая механические нагрузки, требования к прочности и жесткости. 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Основной целью проекта являлось создание и топологическая оптимизация модели пов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>ротного кулака, верхнего рычага передней подвески и направляющей гусеницы (склиза) задней подвески снегохода, а также их расчёт на прочность в программном комплексе Компас-3D.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В задачи проекта входили следующие этапы:</w:t>
      </w:r>
    </w:p>
    <w:p w:rsidR="00E762B5" w:rsidRDefault="00BB1074">
      <w:pPr>
        <w:pStyle w:val="a6"/>
        <w:numPr>
          <w:ilvl w:val="0"/>
          <w:numId w:val="2"/>
        </w:numPr>
      </w:pPr>
      <w:r>
        <w:rPr>
          <w:rFonts w:eastAsia="Arial Unicode MS" w:cs="Arial Unicode MS"/>
          <w:b/>
          <w:bCs/>
        </w:rPr>
        <w:t>Исследование требований и условий эксплуатации.</w:t>
      </w:r>
      <w:r>
        <w:rPr>
          <w:rFonts w:eastAsia="Arial Unicode MS" w:cs="Arial Unicode MS"/>
        </w:rPr>
        <w:t xml:space="preserve"> Требования к подвеске могут существенно различаться в зависимости от конкретных условий эксплуатации снег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>хода. Ребятам необходимо было изучить требования к прочности, жесткости, аморт</w:t>
      </w:r>
      <w:r>
        <w:rPr>
          <w:rFonts w:eastAsia="Arial Unicode MS" w:cs="Arial Unicode MS"/>
        </w:rPr>
        <w:t>и</w:t>
      </w:r>
      <w:r>
        <w:rPr>
          <w:rFonts w:eastAsia="Arial Unicode MS" w:cs="Arial Unicode MS"/>
        </w:rPr>
        <w:t>зации и управляемости подвески для различных типов поверхностей, на которых м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>жет эксплуатироваться снегоход.</w:t>
      </w:r>
    </w:p>
    <w:p w:rsidR="00E762B5" w:rsidRDefault="00BB1074">
      <w:pPr>
        <w:pStyle w:val="a6"/>
        <w:numPr>
          <w:ilvl w:val="0"/>
          <w:numId w:val="2"/>
        </w:numPr>
      </w:pPr>
      <w:r>
        <w:rPr>
          <w:rFonts w:eastAsia="Arial Unicode MS" w:cs="Arial Unicode MS"/>
        </w:rPr>
        <w:t xml:space="preserve"> </w:t>
      </w:r>
      <w:r>
        <w:rPr>
          <w:rFonts w:eastAsia="Arial Unicode MS" w:cs="Arial Unicode MS"/>
          <w:b/>
          <w:bCs/>
        </w:rPr>
        <w:t>Применение топологической оптимизации.</w:t>
      </w:r>
      <w:r>
        <w:rPr>
          <w:rFonts w:eastAsia="Arial Unicode MS" w:cs="Arial Unicode MS"/>
        </w:rPr>
        <w:t xml:space="preserve"> В целом данный этап получился удачно, учащимся Рыбинского </w:t>
      </w:r>
      <w:proofErr w:type="spellStart"/>
      <w:r>
        <w:rPr>
          <w:rFonts w:eastAsia="Arial Unicode MS" w:cs="Arial Unicode MS"/>
        </w:rPr>
        <w:t>Кванториума</w:t>
      </w:r>
      <w:proofErr w:type="spellEnd"/>
      <w:r>
        <w:rPr>
          <w:rFonts w:eastAsia="Arial Unicode MS" w:cs="Arial Unicode MS"/>
        </w:rPr>
        <w:t xml:space="preserve"> удалось применить методику топологической о</w:t>
      </w:r>
      <w:r>
        <w:rPr>
          <w:rFonts w:eastAsia="Arial Unicode MS" w:cs="Arial Unicode MS"/>
        </w:rPr>
        <w:t>п</w:t>
      </w:r>
      <w:r>
        <w:rPr>
          <w:rFonts w:eastAsia="Arial Unicode MS" w:cs="Arial Unicode MS"/>
        </w:rPr>
        <w:t>тимизации для определения оптимальной формы и распределения материала в ко</w:t>
      </w:r>
      <w:r>
        <w:rPr>
          <w:rFonts w:eastAsia="Arial Unicode MS" w:cs="Arial Unicode MS"/>
        </w:rPr>
        <w:t>н</w:t>
      </w:r>
      <w:r>
        <w:rPr>
          <w:rFonts w:eastAsia="Arial Unicode MS" w:cs="Arial Unicode MS"/>
        </w:rPr>
        <w:lastRenderedPageBreak/>
        <w:t>струкции подвески. Это позволило снизить массу подвески, сохраняя при этом нужные механические характеристики.</w:t>
      </w:r>
    </w:p>
    <w:p w:rsidR="00E762B5" w:rsidRDefault="00BB1074">
      <w:pPr>
        <w:pStyle w:val="a6"/>
        <w:numPr>
          <w:ilvl w:val="0"/>
          <w:numId w:val="2"/>
        </w:numPr>
      </w:pPr>
      <w:r>
        <w:rPr>
          <w:rFonts w:eastAsia="Arial Unicode MS" w:cs="Arial Unicode MS"/>
          <w:b/>
          <w:bCs/>
        </w:rPr>
        <w:t>Проектирование оптимизированных</w:t>
      </w:r>
      <w:r w:rsidRPr="00095C2D">
        <w:rPr>
          <w:rFonts w:eastAsia="Arial Unicode MS" w:cs="Arial Unicode MS"/>
          <w:b/>
          <w:bCs/>
        </w:rPr>
        <w:t xml:space="preserve"> </w:t>
      </w:r>
      <w:r>
        <w:rPr>
          <w:rFonts w:eastAsia="Arial Unicode MS" w:cs="Arial Unicode MS"/>
          <w:b/>
          <w:bCs/>
        </w:rPr>
        <w:t>моделей элементов передней и задней по</w:t>
      </w:r>
      <w:r>
        <w:rPr>
          <w:rFonts w:eastAsia="Arial Unicode MS" w:cs="Arial Unicode MS"/>
          <w:b/>
          <w:bCs/>
        </w:rPr>
        <w:t>д</w:t>
      </w:r>
      <w:r>
        <w:rPr>
          <w:rFonts w:eastAsia="Arial Unicode MS" w:cs="Arial Unicode MS"/>
          <w:b/>
          <w:bCs/>
        </w:rPr>
        <w:t>вески снегохода</w:t>
      </w:r>
      <w:r>
        <w:rPr>
          <w:rFonts w:eastAsia="Arial Unicode MS" w:cs="Arial Unicode MS"/>
        </w:rPr>
        <w:t>. С использованием программного комплекса Компас-3D удалось смоделировать оптимизированную геометрию деталей подвески снегохода, учитыв</w:t>
      </w:r>
      <w:r>
        <w:rPr>
          <w:rFonts w:eastAsia="Arial Unicode MS" w:cs="Arial Unicode MS"/>
        </w:rPr>
        <w:t>а</w:t>
      </w:r>
      <w:r>
        <w:rPr>
          <w:rFonts w:eastAsia="Arial Unicode MS" w:cs="Arial Unicode MS"/>
        </w:rPr>
        <w:t>ющую требования и условия эксплуатации из предыдущего шага.</w:t>
      </w:r>
    </w:p>
    <w:p w:rsidR="00E762B5" w:rsidRDefault="00BB1074">
      <w:pPr>
        <w:pStyle w:val="a6"/>
        <w:numPr>
          <w:ilvl w:val="0"/>
          <w:numId w:val="2"/>
        </w:numPr>
      </w:pPr>
      <w:r>
        <w:rPr>
          <w:rFonts w:eastAsia="Arial Unicode MS" w:cs="Arial Unicode MS"/>
          <w:b/>
          <w:bCs/>
        </w:rPr>
        <w:t>Моделирование и анализ.</w:t>
      </w:r>
      <w:r>
        <w:rPr>
          <w:rFonts w:eastAsia="Arial Unicode MS" w:cs="Arial Unicode MS"/>
        </w:rPr>
        <w:t xml:space="preserve"> Используя программу Компас-3D, школьники </w:t>
      </w:r>
      <w:proofErr w:type="gramStart"/>
      <w:r>
        <w:rPr>
          <w:rFonts w:eastAsia="Arial Unicode MS" w:cs="Arial Unicode MS"/>
        </w:rPr>
        <w:t>создали и проанализировали</w:t>
      </w:r>
      <w:proofErr w:type="gramEnd"/>
      <w:r>
        <w:rPr>
          <w:rFonts w:eastAsia="Arial Unicode MS" w:cs="Arial Unicode MS"/>
        </w:rPr>
        <w:t xml:space="preserve"> несколько вариантов оптимизированных деталей подвески снегох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>да ФРОНТЬЕР 1000. Различные параметры и начальные условия несколько раз были изменены для определения наилучшего результата решения.</w:t>
      </w:r>
    </w:p>
    <w:p w:rsidR="00CF0E51" w:rsidRDefault="00BB1074" w:rsidP="00CF0E51">
      <w:pPr>
        <w:pStyle w:val="a6"/>
        <w:keepNext/>
        <w:numPr>
          <w:ilvl w:val="0"/>
          <w:numId w:val="2"/>
        </w:numPr>
        <w:jc w:val="center"/>
      </w:pPr>
      <w:r>
        <w:rPr>
          <w:rFonts w:eastAsia="Arial Unicode MS" w:cs="Arial Unicode MS"/>
          <w:b/>
          <w:bCs/>
        </w:rPr>
        <w:t xml:space="preserve">Тестирование и оценка результатов. </w:t>
      </w:r>
      <w:r>
        <w:rPr>
          <w:rFonts w:eastAsia="Arial Unicode MS" w:cs="Arial Unicode MS"/>
        </w:rPr>
        <w:t>Ребятам удалось протестировать разработанные оптимизированные детали подвески снегохода в различных условиях с помощью и</w:t>
      </w:r>
      <w:r>
        <w:rPr>
          <w:rFonts w:eastAsia="Arial Unicode MS" w:cs="Arial Unicode MS"/>
        </w:rPr>
        <w:t>н</w:t>
      </w:r>
      <w:r>
        <w:rPr>
          <w:rFonts w:eastAsia="Arial Unicode MS" w:cs="Arial Unicode MS"/>
        </w:rPr>
        <w:t xml:space="preserve">струмента инженерного анализа </w:t>
      </w:r>
      <w:r>
        <w:rPr>
          <w:rFonts w:eastAsia="Arial Unicode MS" w:cs="Arial Unicode MS"/>
          <w:lang w:val="en-US"/>
        </w:rPr>
        <w:t>APM</w:t>
      </w:r>
      <w:r w:rsidRPr="00095C2D">
        <w:rPr>
          <w:rFonts w:eastAsia="Arial Unicode MS" w:cs="Arial Unicode MS"/>
        </w:rPr>
        <w:t xml:space="preserve"> </w:t>
      </w:r>
      <w:r>
        <w:rPr>
          <w:rFonts w:eastAsia="Arial Unicode MS" w:cs="Arial Unicode MS"/>
          <w:lang w:val="en-US"/>
        </w:rPr>
        <w:t>FEM</w:t>
      </w:r>
      <w:r>
        <w:rPr>
          <w:rFonts w:eastAsia="Arial Unicode MS" w:cs="Arial Unicode MS"/>
        </w:rPr>
        <w:t xml:space="preserve">, провести оценку ее производительности и сравнить результаты с базовыми моделями. Это позволило определить эффективность применения топологической оптимизации в </w:t>
      </w:r>
      <w:proofErr w:type="spellStart"/>
      <w:r>
        <w:rPr>
          <w:rFonts w:eastAsia="Arial Unicode MS" w:cs="Arial Unicode MS"/>
        </w:rPr>
        <w:t>снегоходостроении</w:t>
      </w:r>
      <w:proofErr w:type="spellEnd"/>
      <w:r>
        <w:rPr>
          <w:rFonts w:eastAsia="Arial Unicode MS" w:cs="Arial Unicode MS"/>
        </w:rPr>
        <w:t>.</w:t>
      </w:r>
      <w:r w:rsidR="00CF0E51">
        <w:rPr>
          <w:rFonts w:eastAsia="Arial Unicode MS" w:cs="Arial Unicode MS"/>
          <w:b/>
          <w:bCs/>
          <w:noProof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5C429F8" wp14:editId="418ACFFB">
            <wp:extent cx="5972175" cy="1657350"/>
            <wp:effectExtent l="0" t="0" r="9525" b="0"/>
            <wp:docPr id="5" name="Рисунок 5" descr="Что такое тополог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Что такое топология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E51" w:rsidRPr="00CF0E51" w:rsidRDefault="00CF0E51" w:rsidP="00CF0E51">
      <w:pPr>
        <w:pStyle w:val="ac"/>
        <w:jc w:val="center"/>
        <w:rPr>
          <w:lang w:val="ru-RU"/>
        </w:rPr>
      </w:pPr>
      <w:r w:rsidRPr="00CF0E51">
        <w:rPr>
          <w:lang w:val="ru-RU"/>
        </w:rPr>
        <w:t xml:space="preserve">Рисунок </w:t>
      </w:r>
      <w:r>
        <w:fldChar w:fldCharType="begin"/>
      </w:r>
      <w:r w:rsidRPr="00CF0E51">
        <w:rPr>
          <w:lang w:val="ru-RU"/>
        </w:rPr>
        <w:instrText xml:space="preserve"> </w:instrText>
      </w:r>
      <w:r>
        <w:instrText>SEQ</w:instrText>
      </w:r>
      <w:r w:rsidRPr="00CF0E51">
        <w:rPr>
          <w:lang w:val="ru-RU"/>
        </w:rPr>
        <w:instrText xml:space="preserve"> Рисунок \* </w:instrText>
      </w:r>
      <w:r>
        <w:instrText>ARABIC</w:instrText>
      </w:r>
      <w:r w:rsidRPr="00CF0E51">
        <w:rPr>
          <w:lang w:val="ru-RU"/>
        </w:rPr>
        <w:instrText xml:space="preserve"> </w:instrText>
      </w:r>
      <w:r>
        <w:fldChar w:fldCharType="separate"/>
      </w:r>
      <w:r w:rsidRPr="00CF0E51">
        <w:rPr>
          <w:noProof/>
          <w:lang w:val="ru-RU"/>
        </w:rPr>
        <w:t>3</w:t>
      </w:r>
      <w:r>
        <w:fldChar w:fldCharType="end"/>
      </w:r>
      <w:r>
        <w:rPr>
          <w:lang w:val="ru-RU"/>
        </w:rPr>
        <w:t xml:space="preserve">. </w:t>
      </w:r>
      <w:r>
        <w:rPr>
          <w:lang w:val="ru-RU"/>
        </w:rPr>
        <w:t>Наглядная демонстрация работы топологической оптимизации</w:t>
      </w:r>
    </w:p>
    <w:p w:rsidR="00E762B5" w:rsidRDefault="00BB1074">
      <w:pPr>
        <w:pStyle w:val="a6"/>
      </w:pPr>
      <w:bookmarkStart w:id="0" w:name="_GoBack"/>
      <w:bookmarkEnd w:id="0"/>
      <w:r>
        <w:rPr>
          <w:rFonts w:eastAsia="Arial Unicode MS" w:cs="Arial Unicode MS"/>
        </w:rPr>
        <w:t>Итоговыми результатами данного проекта стала разработка модернизированной констру</w:t>
      </w:r>
      <w:r>
        <w:rPr>
          <w:rFonts w:eastAsia="Arial Unicode MS" w:cs="Arial Unicode MS"/>
        </w:rPr>
        <w:t>к</w:t>
      </w:r>
      <w:r>
        <w:rPr>
          <w:rFonts w:eastAsia="Arial Unicode MS" w:cs="Arial Unicode MS"/>
        </w:rPr>
        <w:t>ции подвески снегохода с использованием топологической оптимизации, экономия мат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>риала и снижение неподрессоренной массы в передней и задней подвески.</w:t>
      </w: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BB1074">
      <w:pPr>
        <w:pStyle w:val="2"/>
      </w:pPr>
      <w:r>
        <w:t>Изучение темы</w:t>
      </w:r>
    </w:p>
    <w:p w:rsidR="00E762B5" w:rsidRDefault="00BB1074">
      <w:pPr>
        <w:pStyle w:val="a6"/>
        <w:rPr>
          <w:rStyle w:val="a9"/>
        </w:rPr>
      </w:pPr>
      <w:r>
        <w:rPr>
          <w:rStyle w:val="a9"/>
          <w:rFonts w:eastAsia="Arial Unicode MS" w:cs="Arial Unicode MS"/>
        </w:rPr>
        <w:t xml:space="preserve">В кратчайшие сроки в режиме </w:t>
      </w:r>
      <w:r>
        <w:rPr>
          <w:rStyle w:val="a9"/>
          <w:rFonts w:eastAsia="Arial Unicode MS" w:cs="Arial Unicode MS"/>
          <w:lang w:val="nl-NL"/>
        </w:rPr>
        <w:t xml:space="preserve">Zoom- </w:t>
      </w:r>
      <w:r>
        <w:rPr>
          <w:rStyle w:val="a9"/>
          <w:rFonts w:eastAsia="Arial Unicode MS" w:cs="Arial Unicode MS"/>
        </w:rPr>
        <w:t xml:space="preserve">и </w:t>
      </w:r>
      <w:r>
        <w:rPr>
          <w:rStyle w:val="a9"/>
          <w:rFonts w:eastAsia="Arial Unicode MS" w:cs="Arial Unicode MS"/>
          <w:lang w:val="pt-PT"/>
        </w:rPr>
        <w:t xml:space="preserve">Telegram- </w:t>
      </w:r>
      <w:r>
        <w:rPr>
          <w:rStyle w:val="a9"/>
          <w:rFonts w:eastAsia="Arial Unicode MS" w:cs="Arial Unicode MS"/>
        </w:rPr>
        <w:t>видеоконференций с домашними задан</w:t>
      </w:r>
      <w:r>
        <w:rPr>
          <w:rStyle w:val="a9"/>
          <w:rFonts w:eastAsia="Arial Unicode MS" w:cs="Arial Unicode MS"/>
        </w:rPr>
        <w:t>и</w:t>
      </w:r>
      <w:r>
        <w:rPr>
          <w:rStyle w:val="a9"/>
          <w:rFonts w:eastAsia="Arial Unicode MS" w:cs="Arial Unicode MS"/>
        </w:rPr>
        <w:t>ями ребятам рассказали основы сопромата, расчетов деталей машин, материаловедения и оптимального проектирования, а также познакомили с теоретическими основами, исхо</w:t>
      </w:r>
      <w:r>
        <w:rPr>
          <w:rStyle w:val="a9"/>
          <w:rFonts w:eastAsia="Arial Unicode MS" w:cs="Arial Unicode MS"/>
        </w:rPr>
        <w:t>д</w:t>
      </w:r>
      <w:r>
        <w:rPr>
          <w:rStyle w:val="a9"/>
          <w:rFonts w:eastAsia="Arial Unicode MS" w:cs="Arial Unicode MS"/>
        </w:rPr>
        <w:t>ным кодом, интерфейсом программного обеспечения и методами топологической оптим</w:t>
      </w:r>
      <w:r>
        <w:rPr>
          <w:rStyle w:val="a9"/>
          <w:rFonts w:eastAsia="Arial Unicode MS" w:cs="Arial Unicode MS"/>
        </w:rPr>
        <w:t>и</w:t>
      </w:r>
      <w:r>
        <w:rPr>
          <w:rStyle w:val="a9"/>
          <w:rFonts w:eastAsia="Arial Unicode MS" w:cs="Arial Unicode MS"/>
        </w:rPr>
        <w:t xml:space="preserve">зации конструкций.       </w:t>
      </w:r>
      <w:r>
        <w:rPr>
          <w:rStyle w:val="a9"/>
          <w:noProof/>
        </w:rPr>
        <w:lastRenderedPageBreak/>
        <w:drawing>
          <wp:inline distT="0" distB="0" distL="0" distR="0">
            <wp:extent cx="5943473" cy="3343475"/>
            <wp:effectExtent l="0" t="0" r="0" b="0"/>
            <wp:docPr id="1073741825" name="officeArt object" descr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Рисунок 3" descr="Рисунок 3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473" cy="33434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9"/>
          <w:rFonts w:eastAsia="Arial Unicode MS" w:cs="Arial Unicode MS"/>
        </w:rPr>
        <w:t xml:space="preserve">      Сложность заключалась в том, чтобы передать понимание объяснить «на пальцах» базовые принципы, задачи и подходы к решениям новой для ребят отрасли без ущерба для глубины понимания. В значительной степени это удалось сделать, опираясь на школьные курсы ф</w:t>
      </w:r>
      <w:r>
        <w:rPr>
          <w:rStyle w:val="a9"/>
          <w:rFonts w:eastAsia="Arial Unicode MS" w:cs="Arial Unicode MS"/>
        </w:rPr>
        <w:t>и</w:t>
      </w:r>
      <w:r>
        <w:rPr>
          <w:rStyle w:val="a9"/>
          <w:rFonts w:eastAsia="Arial Unicode MS" w:cs="Arial Unicode MS"/>
        </w:rPr>
        <w:t>зики, математики, литературы… и здравый смысл.</w:t>
      </w:r>
    </w:p>
    <w:p w:rsidR="00E762B5" w:rsidRDefault="00BB1074">
      <w:pPr>
        <w:pStyle w:val="a6"/>
        <w:rPr>
          <w:rStyle w:val="a9"/>
        </w:rPr>
      </w:pPr>
      <w:r>
        <w:rPr>
          <w:rStyle w:val="a9"/>
          <w:rFonts w:eastAsia="Arial Unicode MS" w:cs="Arial Unicode MS"/>
        </w:rPr>
        <w:t xml:space="preserve">Дополнительно, куратор группы, Пуказов Ярослав, поделился со школьниками вариантом организации инженерных расчетов на основе распределенной системы контроля версий </w:t>
      </w:r>
      <w:r>
        <w:rPr>
          <w:rStyle w:val="a9"/>
          <w:rFonts w:eastAsia="Arial Unicode MS" w:cs="Arial Unicode MS"/>
          <w:lang w:val="da-DK"/>
        </w:rPr>
        <w:t xml:space="preserve">Git, </w:t>
      </w:r>
      <w:r>
        <w:rPr>
          <w:rStyle w:val="a9"/>
          <w:rFonts w:eastAsia="Arial Unicode MS" w:cs="Arial Unicode MS"/>
        </w:rPr>
        <w:t>а также необходимыми знаниями о работе подвески снегохода, условиях и режимах эксплуатации (расчетные случаи). Особое внимание было уделено связи между повторя</w:t>
      </w:r>
      <w:r>
        <w:rPr>
          <w:rStyle w:val="a9"/>
          <w:rFonts w:eastAsia="Arial Unicode MS" w:cs="Arial Unicode MS"/>
        </w:rPr>
        <w:t>е</w:t>
      </w:r>
      <w:r>
        <w:rPr>
          <w:rStyle w:val="a9"/>
          <w:rFonts w:eastAsia="Arial Unicode MS" w:cs="Arial Unicode MS"/>
        </w:rPr>
        <w:t>мостью тех или иных ситуаций в течение срока службы изделия и критериями его прочн</w:t>
      </w:r>
      <w:r>
        <w:rPr>
          <w:rStyle w:val="a9"/>
          <w:rFonts w:eastAsia="Arial Unicode MS" w:cs="Arial Unicode MS"/>
        </w:rPr>
        <w:t>о</w:t>
      </w:r>
      <w:r>
        <w:rPr>
          <w:rStyle w:val="a9"/>
          <w:rFonts w:eastAsia="Arial Unicode MS" w:cs="Arial Unicode MS"/>
        </w:rPr>
        <w:t>сти.</w:t>
      </w:r>
    </w:p>
    <w:p w:rsidR="00E762B5" w:rsidRDefault="00BB1074">
      <w:pPr>
        <w:pStyle w:val="a6"/>
        <w:rPr>
          <w:rStyle w:val="a9"/>
        </w:rPr>
      </w:pPr>
      <w:r>
        <w:rPr>
          <w:rStyle w:val="a9"/>
          <w:noProof/>
        </w:rPr>
        <w:lastRenderedPageBreak/>
        <w:drawing>
          <wp:inline distT="0" distB="0" distL="0" distR="0">
            <wp:extent cx="5943600" cy="3342640"/>
            <wp:effectExtent l="0" t="0" r="0" b="0"/>
            <wp:docPr id="1073741826" name="officeArt object" descr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Рисунок 1" descr="Рисунок 1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Style w:val="a9"/>
          <w:rFonts w:eastAsia="Arial Unicode MS" w:cs="Arial Unicode MS"/>
        </w:rPr>
        <w:t>В качестве исходных геометрических данных были предоставлены CAD-модели актуал</w:t>
      </w:r>
      <w:r>
        <w:rPr>
          <w:rStyle w:val="a9"/>
          <w:rFonts w:eastAsia="Arial Unicode MS" w:cs="Arial Unicode MS"/>
        </w:rPr>
        <w:t>ь</w:t>
      </w:r>
      <w:r>
        <w:rPr>
          <w:rStyle w:val="a9"/>
          <w:rFonts w:eastAsia="Arial Unicode MS" w:cs="Arial Unicode MS"/>
        </w:rPr>
        <w:t>ных деталей подвески.</w:t>
      </w:r>
    </w:p>
    <w:p w:rsidR="00E762B5" w:rsidRDefault="00E762B5">
      <w:pPr>
        <w:pStyle w:val="a6"/>
      </w:pPr>
    </w:p>
    <w:p w:rsidR="00E762B5" w:rsidRDefault="00E762B5">
      <w:pPr>
        <w:pStyle w:val="a6"/>
        <w:rPr>
          <w:color w:val="EE220C"/>
        </w:rPr>
      </w:pPr>
    </w:p>
    <w:p w:rsidR="00E762B5" w:rsidRDefault="00BB1074">
      <w:pPr>
        <w:pStyle w:val="a6"/>
        <w:rPr>
          <w:color w:val="EE220C"/>
        </w:rPr>
      </w:pPr>
      <w:r>
        <w:rPr>
          <w:color w:val="EE220C"/>
        </w:rPr>
        <w:t>НЕ</w:t>
      </w:r>
      <w:proofErr w:type="gramStart"/>
      <w:r>
        <w:rPr>
          <w:color w:val="EE220C"/>
        </w:rPr>
        <w:t xml:space="preserve"> Н</w:t>
      </w:r>
      <w:proofErr w:type="gramEnd"/>
      <w:r>
        <w:rPr>
          <w:color w:val="EE220C"/>
        </w:rPr>
        <w:t>равится этот раздел!!! Нужно больше информации о процессе обучения</w:t>
      </w: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</w:rPr>
        <w:t>Получив доступ к необходимому программному обеспечению, мы приступили к углубле</w:t>
      </w:r>
      <w:r>
        <w:rPr>
          <w:rFonts w:eastAsia="Arial Unicode MS" w:cs="Arial Unicode MS"/>
        </w:rPr>
        <w:t>н</w:t>
      </w:r>
      <w:r>
        <w:rPr>
          <w:rFonts w:eastAsia="Arial Unicode MS" w:cs="Arial Unicode MS"/>
        </w:rPr>
        <w:t xml:space="preserve">ному изучению теоретических основ топологической оптимизации. Особое внимание было </w:t>
      </w:r>
      <w:r>
        <w:rPr>
          <w:rFonts w:eastAsia="Arial Unicode MS" w:cs="Arial Unicode MS"/>
        </w:rPr>
        <w:lastRenderedPageBreak/>
        <w:t>уделено принципам работы алгоритмов и их практической реализации в программном к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>де.</w:t>
      </w:r>
    </w:p>
    <w:p w:rsidR="00E762B5" w:rsidRDefault="00BB1074">
      <w:pPr>
        <w:pStyle w:val="a6"/>
      </w:pPr>
      <w:r>
        <w:rPr>
          <w:noProof/>
        </w:rPr>
        <w:drawing>
          <wp:inline distT="0" distB="0" distL="0" distR="0">
            <wp:extent cx="5180520" cy="2830664"/>
            <wp:effectExtent l="0" t="0" r="0" b="0"/>
            <wp:docPr id="1073741827" name="officeArt object" descr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Рисунок 8" descr="Рисунок 8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0520" cy="283066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45614" cy="4381500"/>
            <wp:effectExtent l="0" t="0" r="0" b="0"/>
            <wp:docPr id="1073741828" name="officeArt object" descr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Рисунок 4" descr="Рисунок 4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5614" cy="4381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 Вооружившись знаниями, мы смогли перейти к практической части проекта - оптимиз</w:t>
      </w:r>
      <w:r>
        <w:rPr>
          <w:rFonts w:eastAsia="Arial Unicode MS" w:cs="Arial Unicode MS"/>
        </w:rPr>
        <w:t>а</w:t>
      </w:r>
      <w:r>
        <w:rPr>
          <w:rFonts w:eastAsia="Arial Unicode MS" w:cs="Arial Unicode MS"/>
        </w:rPr>
        <w:t>ции рычага подвески снегохода.</w:t>
      </w: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BB1074">
      <w:pPr>
        <w:pStyle w:val="2"/>
      </w:pPr>
      <w:r>
        <w:t>Организация рабочего простра</w:t>
      </w:r>
      <w:r>
        <w:t>н</w:t>
      </w:r>
      <w:r>
        <w:t>ства</w:t>
      </w:r>
    </w:p>
    <w:p w:rsidR="00E762B5" w:rsidRDefault="00E762B5">
      <w:pPr>
        <w:pStyle w:val="3"/>
      </w:pPr>
    </w:p>
    <w:p w:rsidR="00E762B5" w:rsidRDefault="00E762B5">
      <w:pPr>
        <w:pStyle w:val="3"/>
      </w:pPr>
    </w:p>
    <w:p w:rsidR="00E762B5" w:rsidRDefault="00BB1074">
      <w:pPr>
        <w:pStyle w:val="a6"/>
      </w:pPr>
      <w:r>
        <w:rPr>
          <w:rFonts w:eastAsia="Arial Unicode MS" w:cs="Arial Unicode MS"/>
        </w:rPr>
        <w:lastRenderedPageBreak/>
        <w:t xml:space="preserve">Для реализации топологической оптимизации необходимы было следующее программное обеспечение: Компас-3D, </w:t>
      </w:r>
      <w:r>
        <w:rPr>
          <w:rFonts w:eastAsia="Arial Unicode MS" w:cs="Arial Unicode MS"/>
          <w:lang w:val="en-US"/>
        </w:rPr>
        <w:t>APM</w:t>
      </w:r>
      <w:r w:rsidRPr="00095C2D">
        <w:rPr>
          <w:rFonts w:eastAsia="Arial Unicode MS" w:cs="Arial Unicode MS"/>
        </w:rPr>
        <w:t xml:space="preserve"> </w:t>
      </w:r>
      <w:r>
        <w:rPr>
          <w:rFonts w:eastAsia="Arial Unicode MS" w:cs="Arial Unicode MS"/>
          <w:lang w:val="en-US"/>
        </w:rPr>
        <w:t>FEM</w:t>
      </w:r>
      <w:r>
        <w:rPr>
          <w:rFonts w:eastAsia="Arial Unicode MS" w:cs="Arial Unicode MS"/>
        </w:rPr>
        <w:t xml:space="preserve">, </w:t>
      </w:r>
      <w:r>
        <w:rPr>
          <w:rFonts w:eastAsia="Arial Unicode MS" w:cs="Arial Unicode MS"/>
          <w:lang w:val="en-US"/>
        </w:rPr>
        <w:t>GIT</w:t>
      </w:r>
      <w:r>
        <w:rPr>
          <w:rFonts w:eastAsia="Arial Unicode MS" w:cs="Arial Unicode MS"/>
        </w:rPr>
        <w:t xml:space="preserve">. </w:t>
      </w:r>
      <w:r>
        <w:br/>
      </w:r>
      <w:r>
        <w:rPr>
          <w:rFonts w:eastAsia="Arial Unicode MS" w:cs="Arial Unicode MS"/>
        </w:rPr>
        <w:t>Оптимально было иметь компьютер с видеокартой 20хх-30хх с 6 и более ГБ видеопамяти, 16 ГБ оперативной памяти и выше. Именно эти параметры оптимальны для топологич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>ской оптимизации подвески снегохода.</w:t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  <w:b/>
          <w:bCs/>
        </w:rPr>
        <w:t>КОМПАС-3D</w:t>
      </w:r>
      <w:r>
        <w:rPr>
          <w:rFonts w:eastAsia="Arial Unicode MS" w:cs="Arial Unicode MS"/>
        </w:rPr>
        <w:t xml:space="preserve"> — система трёхмерного моделирования, ставшая стандартом для тысяч предприятий, благодаря удачному сочетанию простоты освоения и легкости работы с мощными функциональными возможностями твердотельного и поверхностного моделир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>вания. Ключевой особенностью продукта является использование собственного математ</w:t>
      </w:r>
      <w:r>
        <w:rPr>
          <w:rFonts w:eastAsia="Arial Unicode MS" w:cs="Arial Unicode MS"/>
        </w:rPr>
        <w:t>и</w:t>
      </w:r>
      <w:r>
        <w:rPr>
          <w:rFonts w:eastAsia="Arial Unicode MS" w:cs="Arial Unicode MS"/>
        </w:rPr>
        <w:t>ческого ядра и параметрических технологий, разработанных специалистами АСКОН.</w:t>
      </w:r>
      <w:r w:rsidRPr="00095C2D">
        <w:rPr>
          <w:rFonts w:eastAsia="Arial Unicode MS" w:cs="Arial Unicode MS"/>
        </w:rPr>
        <w:t xml:space="preserve"> </w:t>
      </w:r>
      <w:r>
        <w:rPr>
          <w:rFonts w:eastAsia="Arial Unicode MS" w:cs="Arial Unicode MS"/>
        </w:rPr>
        <w:t>Да</w:t>
      </w:r>
      <w:r>
        <w:rPr>
          <w:rFonts w:eastAsia="Arial Unicode MS" w:cs="Arial Unicode MS"/>
        </w:rPr>
        <w:t>н</w:t>
      </w:r>
      <w:r>
        <w:rPr>
          <w:rFonts w:eastAsia="Arial Unicode MS" w:cs="Arial Unicode MS"/>
        </w:rPr>
        <w:t xml:space="preserve">ное программное обеспечение распространяется на коммерческой основе, для получения лицензий, учащиеся Рыбинского </w:t>
      </w:r>
      <w:proofErr w:type="spellStart"/>
      <w:r>
        <w:rPr>
          <w:rFonts w:eastAsia="Arial Unicode MS" w:cs="Arial Unicode MS"/>
        </w:rPr>
        <w:t>Кванториума</w:t>
      </w:r>
      <w:proofErr w:type="spellEnd"/>
      <w:r>
        <w:rPr>
          <w:rFonts w:eastAsia="Arial Unicode MS" w:cs="Arial Unicode MS"/>
        </w:rPr>
        <w:t xml:space="preserve">  самостоятельно связались с представит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 xml:space="preserve">лями </w:t>
      </w:r>
      <w:proofErr w:type="spellStart"/>
      <w:r>
        <w:rPr>
          <w:rFonts w:eastAsia="Arial Unicode MS" w:cs="Arial Unicode MS"/>
        </w:rPr>
        <w:t>вендора</w:t>
      </w:r>
      <w:proofErr w:type="spellEnd"/>
      <w:r>
        <w:rPr>
          <w:rFonts w:eastAsia="Arial Unicode MS" w:cs="Arial Unicode MS"/>
        </w:rPr>
        <w:t>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Российское инженерное Программное о</w:t>
      </w:r>
      <w:r>
        <w:rPr>
          <w:rFonts w:eastAsia="Arial Unicode MS" w:cs="Arial Unicode MS"/>
          <w:rtl/>
          <w:lang w:val="ar-SA"/>
        </w:rPr>
        <w:t>беспечение “АС</w:t>
      </w:r>
      <w:r>
        <w:rPr>
          <w:rFonts w:eastAsia="Arial Unicode MS" w:cs="Arial Unicode MS"/>
        </w:rPr>
        <w:t>КОН” любезно предоставило все необходимые лицензии для работы над проектом.</w:t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  <w:b/>
          <w:bCs/>
          <w:lang w:val="da-DK"/>
        </w:rPr>
        <w:t>APM FEM</w:t>
      </w:r>
      <w:r>
        <w:rPr>
          <w:rFonts w:eastAsia="Arial Unicode MS" w:cs="Arial Unicode MS"/>
        </w:rPr>
        <w:t xml:space="preserve"> — система прочностного анализа, предназначенная для работы в интерфейсе российской CAD-системы КОМПАС-3D. Продукт </w:t>
      </w:r>
      <w:r>
        <w:rPr>
          <w:rFonts w:eastAsia="Arial Unicode MS" w:cs="Arial Unicode MS"/>
          <w:lang w:val="da-DK"/>
        </w:rPr>
        <w:t xml:space="preserve">APM FEM </w:t>
      </w:r>
      <w:r>
        <w:rPr>
          <w:rFonts w:eastAsia="Arial Unicode MS" w:cs="Arial Unicode MS"/>
        </w:rPr>
        <w:t xml:space="preserve">зарегистрирован в Реестре российский программ для ЭВМ и баз данных. Основная цель работы системы </w:t>
      </w:r>
      <w:r>
        <w:rPr>
          <w:rFonts w:eastAsia="Arial Unicode MS" w:cs="Arial Unicode MS"/>
          <w:lang w:val="da-DK"/>
        </w:rPr>
        <w:t xml:space="preserve">APM FEM - </w:t>
      </w:r>
      <w:r>
        <w:rPr>
          <w:rFonts w:eastAsia="Arial Unicode MS" w:cs="Arial Unicode MS"/>
        </w:rPr>
        <w:t xml:space="preserve">дать возможность конструктору уже на начальных стадиях проектирования принимать правильные и обоснованные конструктивные решения, используя построенные </w:t>
      </w:r>
      <w:r>
        <w:rPr>
          <w:rFonts w:eastAsia="Arial Unicode MS" w:cs="Arial Unicode MS"/>
          <w:lang w:val="da-DK"/>
        </w:rPr>
        <w:t>3D-</w:t>
      </w:r>
      <w:r>
        <w:rPr>
          <w:rFonts w:eastAsia="Arial Unicode MS" w:cs="Arial Unicode MS"/>
        </w:rPr>
        <w:t xml:space="preserve">модели. Это, несомненно, </w:t>
      </w:r>
      <w:proofErr w:type="gramStart"/>
      <w:r>
        <w:rPr>
          <w:rFonts w:eastAsia="Arial Unicode MS" w:cs="Arial Unicode MS"/>
        </w:rPr>
        <w:t>повышает качество и экономит</w:t>
      </w:r>
      <w:proofErr w:type="gramEnd"/>
      <w:r>
        <w:rPr>
          <w:rFonts w:eastAsia="Arial Unicode MS" w:cs="Arial Unicode MS"/>
        </w:rPr>
        <w:t xml:space="preserve"> время, затрачиваемое на разработку и</w:t>
      </w:r>
      <w:r>
        <w:rPr>
          <w:rFonts w:eastAsia="Arial Unicode MS" w:cs="Arial Unicode MS"/>
        </w:rPr>
        <w:t>з</w:t>
      </w:r>
      <w:r>
        <w:rPr>
          <w:rFonts w:eastAsia="Arial Unicode MS" w:cs="Arial Unicode MS"/>
        </w:rPr>
        <w:t>делия, а значит, делает его конкурентоспособным!</w:t>
      </w:r>
    </w:p>
    <w:p w:rsidR="00E762B5" w:rsidRDefault="00BB1074">
      <w:pPr>
        <w:pStyle w:val="a6"/>
      </w:pPr>
      <w:r>
        <w:rPr>
          <w:rFonts w:eastAsia="Arial Unicode MS" w:cs="Arial Unicode MS"/>
        </w:rPr>
        <w:lastRenderedPageBreak/>
        <w:t>Представители НТЦ «АПМ» также любезно предоставили все необходимые лицензии для реализации проекта топологической оптимизации.</w:t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  <w:b/>
          <w:bCs/>
        </w:rPr>
        <w:t>G</w:t>
      </w:r>
      <w:r>
        <w:rPr>
          <w:rFonts w:eastAsia="Arial Unicode MS" w:cs="Arial Unicode MS"/>
          <w:b/>
          <w:bCs/>
          <w:lang w:val="en-US"/>
        </w:rPr>
        <w:t>it</w:t>
      </w:r>
      <w:r>
        <w:rPr>
          <w:rFonts w:eastAsia="Arial Unicode MS" w:cs="Arial Unicode MS"/>
          <w:b/>
          <w:bCs/>
        </w:rPr>
        <w:t xml:space="preserve"> (произносится «гит»)</w:t>
      </w:r>
      <w:r>
        <w:rPr>
          <w:rFonts w:eastAsia="Arial Unicode MS" w:cs="Arial Unicode MS"/>
        </w:rPr>
        <w:t xml:space="preserve"> — это</w:t>
      </w:r>
      <w:r w:rsidRPr="00095C2D">
        <w:rPr>
          <w:rFonts w:eastAsia="Arial Unicode MS" w:cs="Arial Unicode MS"/>
        </w:rPr>
        <w:t xml:space="preserve"> </w:t>
      </w:r>
      <w:r>
        <w:rPr>
          <w:rFonts w:eastAsia="Arial Unicode MS" w:cs="Arial Unicode MS"/>
        </w:rPr>
        <w:t>распределённая система управления</w:t>
      </w:r>
      <w:r w:rsidRPr="00095C2D">
        <w:rPr>
          <w:rFonts w:eastAsia="Arial Unicode MS" w:cs="Arial Unicode MS"/>
        </w:rPr>
        <w:t xml:space="preserve"> </w:t>
      </w:r>
      <w:r>
        <w:rPr>
          <w:rFonts w:eastAsia="Arial Unicode MS" w:cs="Arial Unicode MS"/>
        </w:rPr>
        <w:t>версиями.</w:t>
      </w:r>
      <w:r w:rsidRPr="00095C2D">
        <w:rPr>
          <w:rFonts w:eastAsia="Arial Unicode MS" w:cs="Arial Unicode MS"/>
        </w:rPr>
        <w:t xml:space="preserve"> </w:t>
      </w:r>
      <w:r>
        <w:rPr>
          <w:rFonts w:eastAsia="Arial Unicode MS" w:cs="Arial Unicode MS"/>
        </w:rPr>
        <w:t xml:space="preserve">Проект был создан </w:t>
      </w:r>
      <w:proofErr w:type="spellStart"/>
      <w:r>
        <w:rPr>
          <w:rFonts w:eastAsia="Arial Unicode MS" w:cs="Arial Unicode MS"/>
        </w:rPr>
        <w:t>Линусом</w:t>
      </w:r>
      <w:proofErr w:type="spellEnd"/>
      <w:r w:rsidRPr="00095C2D">
        <w:rPr>
          <w:rFonts w:eastAsia="Arial Unicode MS" w:cs="Arial Unicode MS"/>
        </w:rPr>
        <w:t xml:space="preserve"> </w:t>
      </w:r>
      <w:proofErr w:type="spellStart"/>
      <w:r>
        <w:rPr>
          <w:rFonts w:eastAsia="Arial Unicode MS" w:cs="Arial Unicode MS"/>
        </w:rPr>
        <w:t>Торвальдсом</w:t>
      </w:r>
      <w:proofErr w:type="spellEnd"/>
      <w:r>
        <w:rPr>
          <w:rFonts w:eastAsia="Arial Unicode MS" w:cs="Arial Unicode MS"/>
        </w:rPr>
        <w:t xml:space="preserve"> для управления разработкой</w:t>
      </w:r>
      <w:r w:rsidRPr="00095C2D">
        <w:rPr>
          <w:rFonts w:eastAsia="Arial Unicode MS" w:cs="Arial Unicode MS"/>
        </w:rPr>
        <w:t xml:space="preserve"> </w:t>
      </w:r>
      <w:r>
        <w:rPr>
          <w:rFonts w:eastAsia="Arial Unicode MS" w:cs="Arial Unicode MS"/>
        </w:rPr>
        <w:t xml:space="preserve">ядра </w:t>
      </w:r>
      <w:r>
        <w:rPr>
          <w:rFonts w:eastAsia="Arial Unicode MS" w:cs="Arial Unicode MS"/>
          <w:lang w:val="fr-FR"/>
        </w:rPr>
        <w:t xml:space="preserve">Linux, </w:t>
      </w:r>
      <w:r>
        <w:rPr>
          <w:rFonts w:eastAsia="Arial Unicode MS" w:cs="Arial Unicode MS"/>
        </w:rPr>
        <w:t>первая версия выпущена 7</w:t>
      </w:r>
      <w:r w:rsidRPr="00095C2D">
        <w:rPr>
          <w:rFonts w:eastAsia="Arial Unicode MS" w:cs="Arial Unicode MS"/>
        </w:rPr>
        <w:t xml:space="preserve"> </w:t>
      </w:r>
      <w:r>
        <w:rPr>
          <w:rFonts w:eastAsia="Arial Unicode MS" w:cs="Arial Unicode MS"/>
        </w:rPr>
        <w:t>апреля 2005 года. На сегодняшний день его</w:t>
      </w:r>
      <w:r w:rsidRPr="00095C2D">
        <w:rPr>
          <w:rFonts w:eastAsia="Arial Unicode MS" w:cs="Arial Unicode MS"/>
        </w:rPr>
        <w:t xml:space="preserve"> </w:t>
      </w:r>
      <w:r>
        <w:rPr>
          <w:rFonts w:eastAsia="Arial Unicode MS" w:cs="Arial Unicode MS"/>
        </w:rPr>
        <w:t xml:space="preserve">поддерживает </w:t>
      </w:r>
      <w:proofErr w:type="spellStart"/>
      <w:r>
        <w:rPr>
          <w:rFonts w:eastAsia="Arial Unicode MS" w:cs="Arial Unicode MS"/>
        </w:rPr>
        <w:t>Джунио</w:t>
      </w:r>
      <w:proofErr w:type="spellEnd"/>
      <w:r>
        <w:rPr>
          <w:rFonts w:eastAsia="Arial Unicode MS" w:cs="Arial Unicode MS"/>
        </w:rPr>
        <w:t xml:space="preserve"> </w:t>
      </w:r>
      <w:proofErr w:type="spellStart"/>
      <w:r>
        <w:rPr>
          <w:rFonts w:eastAsia="Arial Unicode MS" w:cs="Arial Unicode MS"/>
        </w:rPr>
        <w:t>Хамано</w:t>
      </w:r>
      <w:proofErr w:type="spellEnd"/>
      <w:r>
        <w:rPr>
          <w:rFonts w:eastAsia="Arial Unicode MS" w:cs="Arial Unicode MS"/>
        </w:rPr>
        <w:t>.</w:t>
      </w:r>
      <w:r w:rsidRPr="00095C2D">
        <w:rPr>
          <w:rFonts w:eastAsia="Arial Unicode MS" w:cs="Arial Unicode MS"/>
        </w:rPr>
        <w:t xml:space="preserve"> </w:t>
      </w:r>
      <w:r>
        <w:rPr>
          <w:rFonts w:eastAsia="Arial Unicode MS" w:cs="Arial Unicode MS"/>
        </w:rPr>
        <w:t xml:space="preserve">Под системой контроля в контексте </w:t>
      </w:r>
      <w:r>
        <w:rPr>
          <w:rFonts w:eastAsia="Arial Unicode MS" w:cs="Arial Unicode MS"/>
          <w:lang w:val="da-DK"/>
        </w:rPr>
        <w:t xml:space="preserve">Git </w:t>
      </w:r>
      <w:r>
        <w:rPr>
          <w:rFonts w:eastAsia="Arial Unicode MS" w:cs="Arial Unicode MS"/>
        </w:rPr>
        <w:t>подразумевается</w:t>
      </w:r>
      <w:r w:rsidRPr="00095C2D">
        <w:rPr>
          <w:rFonts w:eastAsia="Arial Unicode MS" w:cs="Arial Unicode MS"/>
        </w:rPr>
        <w:t xml:space="preserve"> </w:t>
      </w:r>
      <w:r>
        <w:rPr>
          <w:rFonts w:eastAsia="Arial Unicode MS" w:cs="Arial Unicode MS"/>
        </w:rPr>
        <w:t>программный механизм для раб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>ты с контентом.</w:t>
      </w:r>
      <w:r w:rsidRPr="00095C2D">
        <w:rPr>
          <w:rFonts w:eastAsia="Arial Unicode MS" w:cs="Arial Unicode MS"/>
        </w:rPr>
        <w:t xml:space="preserve"> </w:t>
      </w:r>
      <w:r>
        <w:rPr>
          <w:rFonts w:eastAsia="Arial Unicode MS" w:cs="Arial Unicode MS"/>
        </w:rPr>
        <w:t>В «работу» также входит хранение, передача данных,</w:t>
      </w:r>
      <w:r w:rsidRPr="00095C2D">
        <w:rPr>
          <w:rFonts w:eastAsia="Arial Unicode MS" w:cs="Arial Unicode MS"/>
        </w:rPr>
        <w:t xml:space="preserve"> </w:t>
      </w:r>
      <w:r>
        <w:rPr>
          <w:rFonts w:eastAsia="Arial Unicode MS" w:cs="Arial Unicode MS"/>
        </w:rPr>
        <w:t>отслеживание изм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>нений и прочие аспекты.</w:t>
      </w:r>
      <w:r w:rsidRPr="00095C2D">
        <w:rPr>
          <w:rFonts w:eastAsia="Arial Unicode MS" w:cs="Arial Unicode MS"/>
        </w:rPr>
        <w:t xml:space="preserve"> </w:t>
      </w:r>
      <w:r>
        <w:rPr>
          <w:rFonts w:eastAsia="Arial Unicode MS" w:cs="Arial Unicode MS"/>
        </w:rPr>
        <w:t xml:space="preserve">Обычно </w:t>
      </w:r>
      <w:r>
        <w:rPr>
          <w:rFonts w:eastAsia="Arial Unicode MS" w:cs="Arial Unicode MS"/>
          <w:lang w:val="da-DK"/>
        </w:rPr>
        <w:t xml:space="preserve">Git </w:t>
      </w:r>
      <w:r>
        <w:rPr>
          <w:rFonts w:eastAsia="Arial Unicode MS" w:cs="Arial Unicode MS"/>
        </w:rPr>
        <w:t>используют для работы с программным кодом, одн</w:t>
      </w:r>
      <w:r>
        <w:rPr>
          <w:rFonts w:eastAsia="Arial Unicode MS" w:cs="Arial Unicode MS"/>
        </w:rPr>
        <w:t>а</w:t>
      </w:r>
      <w:r>
        <w:rPr>
          <w:rFonts w:eastAsia="Arial Unicode MS" w:cs="Arial Unicode MS"/>
        </w:rPr>
        <w:t>ко, ситуация</w:t>
      </w:r>
      <w:r w:rsidRPr="00095C2D">
        <w:rPr>
          <w:rFonts w:eastAsia="Arial Unicode MS" w:cs="Arial Unicode MS"/>
        </w:rPr>
        <w:t xml:space="preserve"> </w:t>
      </w:r>
      <w:r>
        <w:rPr>
          <w:rFonts w:eastAsia="Arial Unicode MS" w:cs="Arial Unicode MS"/>
        </w:rPr>
        <w:t xml:space="preserve">стремительно меняется. Уже сейчас </w:t>
      </w:r>
      <w:r>
        <w:rPr>
          <w:rFonts w:eastAsia="Arial Unicode MS" w:cs="Arial Unicode MS"/>
          <w:lang w:val="da-DK"/>
        </w:rPr>
        <w:t xml:space="preserve">Git </w:t>
      </w:r>
      <w:r>
        <w:rPr>
          <w:rFonts w:eastAsia="Arial Unicode MS" w:cs="Arial Unicode MS"/>
        </w:rPr>
        <w:t>используют для работы с чертежами</w:t>
      </w:r>
      <w:r>
        <w:rPr>
          <w:rFonts w:eastAsia="Arial Unicode MS" w:cs="Arial Unicode MS"/>
          <w:lang w:val="da-DK"/>
        </w:rPr>
        <w:t>, 3D-</w:t>
      </w:r>
      <w:r>
        <w:rPr>
          <w:rFonts w:eastAsia="Arial Unicode MS" w:cs="Arial Unicode MS"/>
        </w:rPr>
        <w:t>моделями, переводами больших книг, дизайнерскими работами: рисунками, видео и</w:t>
      </w:r>
      <w:r w:rsidRPr="00095C2D">
        <w:rPr>
          <w:rFonts w:eastAsia="Arial Unicode MS" w:cs="Arial Unicode MS"/>
        </w:rPr>
        <w:t xml:space="preserve"> </w:t>
      </w:r>
      <w:r>
        <w:rPr>
          <w:rFonts w:eastAsia="Arial Unicode MS" w:cs="Arial Unicode MS"/>
        </w:rPr>
        <w:t>прочее. Правилам работы в системе контроля версий можно подчинить почти любой</w:t>
      </w:r>
      <w:r w:rsidRPr="00095C2D">
        <w:rPr>
          <w:rFonts w:eastAsia="Arial Unicode MS" w:cs="Arial Unicode MS"/>
        </w:rPr>
        <w:t xml:space="preserve"> </w:t>
      </w:r>
      <w:r>
        <w:rPr>
          <w:rFonts w:eastAsia="Arial Unicode MS" w:cs="Arial Unicode MS"/>
        </w:rPr>
        <w:t>пр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 xml:space="preserve">дукт, и везде от этого будет только польза. 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Данный инструмент </w:t>
      </w:r>
      <w:proofErr w:type="gramStart"/>
      <w:r>
        <w:rPr>
          <w:rFonts w:eastAsia="Arial Unicode MS" w:cs="Arial Unicode MS"/>
        </w:rPr>
        <w:t>распространяется совершенно бесплатно и имеет</w:t>
      </w:r>
      <w:proofErr w:type="gramEnd"/>
      <w:r>
        <w:rPr>
          <w:rFonts w:eastAsia="Arial Unicode MS" w:cs="Arial Unicode MS"/>
        </w:rPr>
        <w:t xml:space="preserve"> большую аудиторию пользователей. Попробовать применить данный инструмент в проекте предложил Ярослав, как выпускник легендарного Санкт-Петербургского политехнического университета, где очень </w:t>
      </w:r>
      <w:proofErr w:type="gramStart"/>
      <w:r>
        <w:rPr>
          <w:rFonts w:eastAsia="Arial Unicode MS" w:cs="Arial Unicode MS"/>
        </w:rPr>
        <w:t>сильная</w:t>
      </w:r>
      <w:proofErr w:type="gramEnd"/>
      <w:r>
        <w:rPr>
          <w:rFonts w:eastAsia="Arial Unicode MS" w:cs="Arial Unicode MS"/>
        </w:rPr>
        <w:t xml:space="preserve"> </w:t>
      </w:r>
      <w:r>
        <w:rPr>
          <w:rFonts w:eastAsia="Arial Unicode MS" w:cs="Arial Unicode MS"/>
          <w:lang w:val="en-US"/>
        </w:rPr>
        <w:t>IT</w:t>
      </w:r>
      <w:r w:rsidRPr="00095C2D">
        <w:rPr>
          <w:rFonts w:eastAsia="Arial Unicode MS" w:cs="Arial Unicode MS"/>
        </w:rPr>
        <w:t>-</w:t>
      </w:r>
      <w:r>
        <w:rPr>
          <w:rFonts w:eastAsia="Arial Unicode MS" w:cs="Arial Unicode MS"/>
        </w:rPr>
        <w:t>школа, Ярослав, еще во время учебы в университете увидел принцип</w:t>
      </w:r>
      <w:r>
        <w:rPr>
          <w:rFonts w:eastAsia="Arial Unicode MS" w:cs="Arial Unicode MS"/>
        </w:rPr>
        <w:t>и</w:t>
      </w:r>
      <w:r>
        <w:rPr>
          <w:rFonts w:eastAsia="Arial Unicode MS" w:cs="Arial Unicode MS"/>
        </w:rPr>
        <w:t>ально новый подход взаимодействия инженерных команд на основе распределенных с</w:t>
      </w:r>
      <w:r>
        <w:rPr>
          <w:rFonts w:eastAsia="Arial Unicode MS" w:cs="Arial Unicode MS"/>
        </w:rPr>
        <w:t>и</w:t>
      </w:r>
      <w:r>
        <w:rPr>
          <w:rFonts w:eastAsia="Arial Unicode MS" w:cs="Arial Unicode MS"/>
        </w:rPr>
        <w:t>стем контроля версий. Именно данный подход позволил членам команды грамотно пост</w:t>
      </w:r>
      <w:r>
        <w:rPr>
          <w:rFonts w:eastAsia="Arial Unicode MS" w:cs="Arial Unicode MS"/>
        </w:rPr>
        <w:t>а</w:t>
      </w:r>
      <w:r>
        <w:rPr>
          <w:rFonts w:eastAsia="Arial Unicode MS" w:cs="Arial Unicode MS"/>
        </w:rPr>
        <w:t>вить условия, изучить тему, организовать рабочее пространство и успешно решить поста</w:t>
      </w:r>
      <w:r>
        <w:rPr>
          <w:rFonts w:eastAsia="Arial Unicode MS" w:cs="Arial Unicode MS"/>
        </w:rPr>
        <w:t>в</w:t>
      </w:r>
      <w:r>
        <w:rPr>
          <w:rFonts w:eastAsia="Arial Unicode MS" w:cs="Arial Unicode MS"/>
        </w:rPr>
        <w:t>ленную задачу, находясь на расстоянии. Члены команды решали по</w:t>
      </w:r>
      <w:proofErr w:type="gramStart"/>
      <w:r>
        <w:rPr>
          <w:rFonts w:eastAsia="Arial Unicode MS" w:cs="Arial Unicode MS"/>
          <w:lang w:val="en-US"/>
        </w:rPr>
        <w:t>c</w:t>
      </w:r>
      <w:proofErr w:type="spellStart"/>
      <w:proofErr w:type="gramEnd"/>
      <w:r>
        <w:rPr>
          <w:rFonts w:eastAsia="Arial Unicode MS" w:cs="Arial Unicode MS"/>
        </w:rPr>
        <w:t>тавленную</w:t>
      </w:r>
      <w:proofErr w:type="spellEnd"/>
      <w:r>
        <w:rPr>
          <w:rFonts w:eastAsia="Arial Unicode MS" w:cs="Arial Unicode MS"/>
        </w:rPr>
        <w:t xml:space="preserve"> задачу полностью в дистанционном формате </w:t>
      </w:r>
      <w:r>
        <w:rPr>
          <w:rFonts w:eastAsia="Arial Unicode MS" w:cs="Arial Unicode MS"/>
          <w:lang w:val="en-US"/>
        </w:rPr>
        <w:t>Online</w:t>
      </w:r>
      <w:r w:rsidRPr="00095C2D">
        <w:rPr>
          <w:rFonts w:eastAsia="Arial Unicode MS" w:cs="Arial Unicode MS"/>
        </w:rPr>
        <w:t>.</w:t>
      </w:r>
    </w:p>
    <w:p w:rsidR="00E762B5" w:rsidRDefault="00E762B5">
      <w:pPr>
        <w:pStyle w:val="a6"/>
      </w:pPr>
    </w:p>
    <w:p w:rsidR="00E762B5" w:rsidRDefault="00BB1074">
      <w:pPr>
        <w:pStyle w:val="a6"/>
        <w:rPr>
          <w:color w:val="FF9300"/>
        </w:rPr>
      </w:pPr>
      <w:r>
        <w:rPr>
          <w:color w:val="FF9300"/>
        </w:rPr>
        <w:lastRenderedPageBreak/>
        <w:t xml:space="preserve">Для удобства работы над проектом и хранения всех расчетных данных был создан </w:t>
      </w:r>
      <w:proofErr w:type="spellStart"/>
      <w:r>
        <w:rPr>
          <w:color w:val="FF9300"/>
        </w:rPr>
        <w:t>репоз</w:t>
      </w:r>
      <w:r>
        <w:rPr>
          <w:color w:val="FF9300"/>
        </w:rPr>
        <w:t>и</w:t>
      </w:r>
      <w:r>
        <w:rPr>
          <w:color w:val="FF9300"/>
        </w:rPr>
        <w:t>торий</w:t>
      </w:r>
      <w:proofErr w:type="spellEnd"/>
      <w:r>
        <w:rPr>
          <w:color w:val="FF9300"/>
        </w:rPr>
        <w:t xml:space="preserve"> на платформе </w:t>
      </w:r>
      <w:r>
        <w:rPr>
          <w:color w:val="FF9300"/>
          <w:lang w:val="nl-NL"/>
        </w:rPr>
        <w:t>GitHub.</w:t>
      </w:r>
      <w:r>
        <w:rPr>
          <w:noProof/>
          <w:color w:val="FF9300"/>
        </w:rPr>
        <w:drawing>
          <wp:inline distT="0" distB="0" distL="0" distR="0">
            <wp:extent cx="5780599" cy="3100086"/>
            <wp:effectExtent l="0" t="0" r="0" b="0"/>
            <wp:docPr id="1073741829" name="officeArt object" descr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Рисунок 9" descr="Рисунок 9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0599" cy="31000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  <w:rPr>
          <w:color w:val="FF9300"/>
        </w:rPr>
      </w:pPr>
      <w:r>
        <w:rPr>
          <w:color w:val="FF9300"/>
        </w:rPr>
        <w:t xml:space="preserve">Для взаимодействия с </w:t>
      </w:r>
      <w:proofErr w:type="spellStart"/>
      <w:r>
        <w:rPr>
          <w:color w:val="FF9300"/>
        </w:rPr>
        <w:t>репозиторием</w:t>
      </w:r>
      <w:proofErr w:type="spellEnd"/>
      <w:r>
        <w:rPr>
          <w:color w:val="FF9300"/>
        </w:rPr>
        <w:t xml:space="preserve"> и синхронизации файлов использовалось бесплатное приложение </w:t>
      </w:r>
      <w:proofErr w:type="spellStart"/>
      <w:r>
        <w:rPr>
          <w:color w:val="FF9300"/>
        </w:rPr>
        <w:t>GitHub</w:t>
      </w:r>
      <w:proofErr w:type="spellEnd"/>
      <w:r>
        <w:rPr>
          <w:color w:val="FF9300"/>
        </w:rPr>
        <w:t xml:space="preserve"> </w:t>
      </w:r>
      <w:proofErr w:type="spellStart"/>
      <w:r>
        <w:rPr>
          <w:color w:val="FF9300"/>
        </w:rPr>
        <w:t>Desktop</w:t>
      </w:r>
      <w:proofErr w:type="spellEnd"/>
      <w:r>
        <w:rPr>
          <w:color w:val="FF9300"/>
        </w:rPr>
        <w:t xml:space="preserve">. Все промежуточные и финальные результаты работы также сохранялись в этом </w:t>
      </w:r>
      <w:proofErr w:type="spellStart"/>
      <w:r>
        <w:rPr>
          <w:color w:val="FF9300"/>
        </w:rPr>
        <w:t>репозитории</w:t>
      </w:r>
      <w:proofErr w:type="spellEnd"/>
      <w:r>
        <w:rPr>
          <w:color w:val="FF9300"/>
        </w:rPr>
        <w:t>, что обеспечило удобство доступа и контроля версий пр</w:t>
      </w:r>
      <w:r>
        <w:rPr>
          <w:color w:val="FF9300"/>
        </w:rPr>
        <w:t>о</w:t>
      </w:r>
      <w:r>
        <w:rPr>
          <w:color w:val="FF9300"/>
        </w:rPr>
        <w:t>екта.</w:t>
      </w: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BB1074">
      <w:pPr>
        <w:pStyle w:val="2"/>
      </w:pPr>
      <w:r>
        <w:t>Решение поставленной задачи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После получения всех необходимых лицензий и исходных данных, ребята приступили к процессу топологической оптимизации. Сначала провели исследование и топологическую оптимизацию верхнего рычага передней подвески.</w:t>
      </w:r>
    </w:p>
    <w:p w:rsidR="00E762B5" w:rsidRDefault="00BB1074">
      <w:pPr>
        <w:pStyle w:val="a6"/>
      </w:pPr>
      <w:r>
        <w:rPr>
          <w:noProof/>
        </w:rPr>
        <w:lastRenderedPageBreak/>
        <w:drawing>
          <wp:inline distT="0" distB="0" distL="0" distR="0">
            <wp:extent cx="4741461" cy="3804249"/>
            <wp:effectExtent l="0" t="0" r="0" b="0"/>
            <wp:docPr id="1073741830" name="officeArt object" descr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Рисунок 4" descr="Рисунок 4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1461" cy="380424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>Модель -  Рычаг передней подвески снегохода ФРОНТЬЕР 1000. Интерфейсные области этой детали представляют собой места закрепления резинометаллических шарниров п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 xml:space="preserve">редней подвески. Нижняя область это </w:t>
      </w:r>
      <w:proofErr w:type="spellStart"/>
      <w:r>
        <w:rPr>
          <w:rFonts w:eastAsia="Arial Unicode MS" w:cs="Arial Unicode MS"/>
        </w:rPr>
        <w:t>сопрежение</w:t>
      </w:r>
      <w:proofErr w:type="spellEnd"/>
      <w:r>
        <w:rPr>
          <w:rFonts w:eastAsia="Arial Unicode MS" w:cs="Arial Unicode MS"/>
        </w:rPr>
        <w:t xml:space="preserve"> с шаровой </w:t>
      </w:r>
      <w:proofErr w:type="gramStart"/>
      <w:r>
        <w:rPr>
          <w:rFonts w:eastAsia="Arial Unicode MS" w:cs="Arial Unicode MS"/>
        </w:rPr>
        <w:t>опорой</w:t>
      </w:r>
      <w:proofErr w:type="gramEnd"/>
      <w:r>
        <w:rPr>
          <w:rFonts w:eastAsia="Arial Unicode MS" w:cs="Arial Unicode MS"/>
        </w:rPr>
        <w:t xml:space="preserve"> через которую пер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>дается нагрузка от лыжи на раму снегохода либо обратно от снегохода на лыжу. На этой модели нет крепления амортизаторов, и прочих вещей по типу стабилизатора поперечной устойчивости.</w:t>
      </w:r>
    </w:p>
    <w:p w:rsidR="00E762B5" w:rsidRDefault="00BB1074">
      <w:pPr>
        <w:pStyle w:val="a6"/>
      </w:pPr>
      <w:r>
        <w:rPr>
          <w:noProof/>
        </w:rPr>
        <w:lastRenderedPageBreak/>
        <w:drawing>
          <wp:inline distT="0" distB="0" distL="0" distR="0">
            <wp:extent cx="5277569" cy="3707284"/>
            <wp:effectExtent l="0" t="0" r="0" b="0"/>
            <wp:docPr id="1073741831" name="officeArt object" descr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Рисунок 7" descr="Рисунок 7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7569" cy="370728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Можно приступать к основным этапам задания модели. </w:t>
      </w:r>
      <w:proofErr w:type="gramStart"/>
      <w:r>
        <w:rPr>
          <w:rFonts w:eastAsia="Arial Unicode MS" w:cs="Arial Unicode MS"/>
        </w:rPr>
        <w:t>Переходим в AMP FEM и выбир</w:t>
      </w:r>
      <w:r>
        <w:rPr>
          <w:rFonts w:eastAsia="Arial Unicode MS" w:cs="Arial Unicode MS"/>
        </w:rPr>
        <w:t>а</w:t>
      </w:r>
      <w:r>
        <w:rPr>
          <w:rFonts w:eastAsia="Arial Unicode MS" w:cs="Arial Unicode MS"/>
        </w:rPr>
        <w:t>ем</w:t>
      </w:r>
      <w:proofErr w:type="gramEnd"/>
      <w:r>
        <w:rPr>
          <w:rFonts w:eastAsia="Arial Unicode MS" w:cs="Arial Unicode MS"/>
        </w:rPr>
        <w:t xml:space="preserve"> “Удаленное закрепление” С помощью него мы сможем моделировать резинометаллич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>ские шарниры. Эта деталь имеет 8 расчетных случаев. Задаем опору на шарниры с пом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 xml:space="preserve">щью координат. Можно увидеть </w:t>
      </w:r>
      <w:proofErr w:type="gramStart"/>
      <w:r>
        <w:rPr>
          <w:rFonts w:eastAsia="Arial Unicode MS" w:cs="Arial Unicode MS"/>
        </w:rPr>
        <w:t>то</w:t>
      </w:r>
      <w:proofErr w:type="gramEnd"/>
      <w:r>
        <w:rPr>
          <w:rFonts w:eastAsia="Arial Unicode MS" w:cs="Arial Unicode MS"/>
        </w:rPr>
        <w:t xml:space="preserve"> что закрепление собралось в одну точку, она не имеет перемещений и она передаёт это свойство всем остальным точкам вокруг него. Мы имеем жесткое тело вокруг этой точки между точкой и </w:t>
      </w:r>
      <w:proofErr w:type="gramStart"/>
      <w:r>
        <w:rPr>
          <w:rFonts w:eastAsia="Arial Unicode MS" w:cs="Arial Unicode MS"/>
        </w:rPr>
        <w:t>поверхностью</w:t>
      </w:r>
      <w:proofErr w:type="gramEnd"/>
      <w:r>
        <w:rPr>
          <w:rFonts w:eastAsia="Arial Unicode MS" w:cs="Arial Unicode MS"/>
        </w:rPr>
        <w:t xml:space="preserve"> которую мы указали в к</w:t>
      </w:r>
      <w:r>
        <w:rPr>
          <w:rFonts w:eastAsia="Arial Unicode MS" w:cs="Arial Unicode MS"/>
        </w:rPr>
        <w:t>а</w:t>
      </w:r>
      <w:r>
        <w:rPr>
          <w:rFonts w:eastAsia="Arial Unicode MS" w:cs="Arial Unicode MS"/>
        </w:rPr>
        <w:t xml:space="preserve">честве закрепляемой. 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Задаем второе закрепление во втором шарнире. Делаем все </w:t>
      </w:r>
      <w:proofErr w:type="gramStart"/>
      <w:r>
        <w:rPr>
          <w:rFonts w:eastAsia="Arial Unicode MS" w:cs="Arial Unicode MS"/>
        </w:rPr>
        <w:t>тоже самое</w:t>
      </w:r>
      <w:proofErr w:type="gramEnd"/>
      <w:r>
        <w:rPr>
          <w:rFonts w:eastAsia="Arial Unicode MS" w:cs="Arial Unicode MS"/>
        </w:rPr>
        <w:t xml:space="preserve"> только меняем к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 xml:space="preserve">ординаты узла. </w:t>
      </w:r>
    </w:p>
    <w:p w:rsidR="00E762B5" w:rsidRDefault="00BB1074">
      <w:pPr>
        <w:pStyle w:val="a6"/>
      </w:pPr>
      <w:r>
        <w:rPr>
          <w:noProof/>
        </w:rPr>
        <w:lastRenderedPageBreak/>
        <w:drawing>
          <wp:inline distT="0" distB="0" distL="0" distR="0">
            <wp:extent cx="4440807" cy="2174898"/>
            <wp:effectExtent l="0" t="0" r="0" b="0"/>
            <wp:docPr id="1073741832" name="officeArt object" descr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Рисунок 13" descr="Рисунок 13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0807" cy="217489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>Это деформированные жесткие элементы.</w:t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Для того чтобы промоделировать некую податливость самой рамы на которую крепится наш рычаг, мы здесь уберем фиксацию перемещения по оси </w:t>
      </w:r>
      <w:r>
        <w:rPr>
          <w:rFonts w:eastAsia="Arial Unicode MS" w:cs="Arial Unicode MS"/>
          <w:lang w:val="en-US"/>
        </w:rPr>
        <w:t>Y</w:t>
      </w:r>
      <w:r w:rsidRPr="00095C2D">
        <w:rPr>
          <w:rFonts w:eastAsia="Arial Unicode MS" w:cs="Arial Unicode MS"/>
        </w:rPr>
        <w:t xml:space="preserve">. 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Мы </w:t>
      </w:r>
      <w:proofErr w:type="gramStart"/>
      <w:r>
        <w:rPr>
          <w:rFonts w:eastAsia="Arial Unicode MS" w:cs="Arial Unicode MS"/>
        </w:rPr>
        <w:t>имеем то резинометаллический шарнир в левой части  имеет</w:t>
      </w:r>
      <w:proofErr w:type="gramEnd"/>
      <w:r>
        <w:rPr>
          <w:rFonts w:eastAsia="Arial Unicode MS" w:cs="Arial Unicode MS"/>
        </w:rPr>
        <w:t xml:space="preserve"> возможность перем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 xml:space="preserve">щаться только в оси </w:t>
      </w:r>
      <w:r>
        <w:rPr>
          <w:rFonts w:eastAsia="Arial Unicode MS" w:cs="Arial Unicode MS"/>
          <w:lang w:val="es-ES_tradnl"/>
        </w:rPr>
        <w:t xml:space="preserve">Y </w:t>
      </w:r>
      <w:r>
        <w:rPr>
          <w:rFonts w:eastAsia="Arial Unicode MS" w:cs="Arial Unicode MS"/>
        </w:rPr>
        <w:t>в нашей конструкции и при этом полностью фиксирует перемещ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 xml:space="preserve">ние по </w:t>
      </w:r>
      <w:r>
        <w:rPr>
          <w:rFonts w:eastAsia="Arial Unicode MS" w:cs="Arial Unicode MS"/>
          <w:lang w:val="da-DK"/>
        </w:rPr>
        <w:t xml:space="preserve">X </w:t>
      </w:r>
      <w:r>
        <w:rPr>
          <w:rFonts w:eastAsia="Arial Unicode MS" w:cs="Arial Unicode MS"/>
        </w:rPr>
        <w:t xml:space="preserve">и Z. Тоже самое относится и к правой части но при этом сама </w:t>
      </w:r>
      <w:proofErr w:type="gramStart"/>
      <w:r>
        <w:rPr>
          <w:rFonts w:eastAsia="Arial Unicode MS" w:cs="Arial Unicode MS"/>
        </w:rPr>
        <w:t>рама</w:t>
      </w:r>
      <w:proofErr w:type="gramEnd"/>
      <w:r>
        <w:rPr>
          <w:rFonts w:eastAsia="Arial Unicode MS" w:cs="Arial Unicode MS"/>
        </w:rPr>
        <w:t xml:space="preserve"> на которую мы крепим саму часть подвески может немножко “</w:t>
      </w:r>
      <w:proofErr w:type="spellStart"/>
      <w:r>
        <w:rPr>
          <w:rFonts w:eastAsia="Arial Unicode MS" w:cs="Arial Unicode MS"/>
        </w:rPr>
        <w:t>отиграть</w:t>
      </w:r>
      <w:proofErr w:type="spellEnd"/>
      <w:r>
        <w:rPr>
          <w:rFonts w:eastAsia="Arial Unicode MS" w:cs="Arial Unicode MS"/>
        </w:rPr>
        <w:t>” поэтому мы и убираем пер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 xml:space="preserve">мещение в оси </w:t>
      </w:r>
      <w:r>
        <w:rPr>
          <w:rFonts w:eastAsia="Arial Unicode MS" w:cs="Arial Unicode MS"/>
          <w:lang w:val="es-ES_tradnl"/>
        </w:rPr>
        <w:t xml:space="preserve">Y </w:t>
      </w:r>
      <w:r>
        <w:rPr>
          <w:rFonts w:eastAsia="Arial Unicode MS" w:cs="Arial Unicode MS"/>
        </w:rPr>
        <w:t xml:space="preserve">и мы получаем плавающую опору. </w:t>
      </w:r>
    </w:p>
    <w:p w:rsidR="00E762B5" w:rsidRDefault="00BB1074">
      <w:pPr>
        <w:pStyle w:val="a6"/>
      </w:pPr>
      <w:r>
        <w:rPr>
          <w:noProof/>
        </w:rPr>
        <w:drawing>
          <wp:inline distT="0" distB="0" distL="0" distR="0">
            <wp:extent cx="3888717" cy="3240739"/>
            <wp:effectExtent l="0" t="0" r="0" b="0"/>
            <wp:docPr id="1073741833" name="officeArt object" descr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Рисунок 19" descr="Рисунок 19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8717" cy="324073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lastRenderedPageBreak/>
        <w:t>Нагрузки передаются через цилиндрическую поверхность сопряжения с шаровой опорой.</w:t>
      </w:r>
    </w:p>
    <w:p w:rsidR="00E762B5" w:rsidRDefault="00BB1074">
      <w:pPr>
        <w:pStyle w:val="a6"/>
      </w:pPr>
      <w:r>
        <w:rPr>
          <w:noProof/>
        </w:rPr>
        <w:drawing>
          <wp:inline distT="0" distB="0" distL="0" distR="0">
            <wp:extent cx="4159545" cy="3293472"/>
            <wp:effectExtent l="0" t="0" r="0" b="0"/>
            <wp:docPr id="1073741834" name="officeArt object" descr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Рисунок 1" descr="Рисунок 1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9545" cy="32934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Расчетный случай. </w:t>
      </w:r>
      <w:proofErr w:type="gramStart"/>
      <w:r>
        <w:rPr>
          <w:rFonts w:eastAsia="Arial Unicode MS" w:cs="Arial Unicode MS"/>
        </w:rPr>
        <w:t xml:space="preserve">Добавляем 8 </w:t>
      </w:r>
      <w:proofErr w:type="spellStart"/>
      <w:r>
        <w:rPr>
          <w:rFonts w:eastAsia="Arial Unicode MS" w:cs="Arial Unicode MS"/>
        </w:rPr>
        <w:t>загружений</w:t>
      </w:r>
      <w:proofErr w:type="spellEnd"/>
      <w:r>
        <w:rPr>
          <w:rFonts w:eastAsia="Arial Unicode MS" w:cs="Arial Unicode MS"/>
        </w:rPr>
        <w:t xml:space="preserve"> и начинаем</w:t>
      </w:r>
      <w:proofErr w:type="gramEnd"/>
      <w:r>
        <w:rPr>
          <w:rFonts w:eastAsia="Arial Unicode MS" w:cs="Arial Unicode MS"/>
        </w:rPr>
        <w:t xml:space="preserve"> задавать им силу по координатам. В каждом </w:t>
      </w:r>
      <w:proofErr w:type="spellStart"/>
      <w:r>
        <w:rPr>
          <w:rFonts w:eastAsia="Arial Unicode MS" w:cs="Arial Unicode MS"/>
        </w:rPr>
        <w:t>загружении</w:t>
      </w:r>
      <w:proofErr w:type="spellEnd"/>
      <w:r>
        <w:rPr>
          <w:rFonts w:eastAsia="Arial Unicode MS" w:cs="Arial Unicode MS"/>
        </w:rPr>
        <w:t xml:space="preserve"> мы прикладываем силу к нашей поверхности.  И добавляем масштаб отображения, чтобы было более очевидно. Для каждого </w:t>
      </w:r>
      <w:proofErr w:type="spellStart"/>
      <w:r>
        <w:rPr>
          <w:rFonts w:eastAsia="Arial Unicode MS" w:cs="Arial Unicode MS"/>
        </w:rPr>
        <w:t>загружения</w:t>
      </w:r>
      <w:proofErr w:type="spellEnd"/>
      <w:r>
        <w:rPr>
          <w:rFonts w:eastAsia="Arial Unicode MS" w:cs="Arial Unicode MS"/>
        </w:rPr>
        <w:t xml:space="preserve"> мы задали свою нагрузку. </w:t>
      </w:r>
    </w:p>
    <w:p w:rsidR="00E762B5" w:rsidRDefault="00BB1074">
      <w:pPr>
        <w:pStyle w:val="a6"/>
      </w:pPr>
      <w:r>
        <w:rPr>
          <w:noProof/>
        </w:rPr>
        <w:drawing>
          <wp:inline distT="0" distB="0" distL="0" distR="0">
            <wp:extent cx="3966353" cy="3131390"/>
            <wp:effectExtent l="0" t="0" r="0" b="0"/>
            <wp:docPr id="1073741835" name="officeArt object" descr="Рисунок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Рисунок 28" descr="Рисунок 28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6353" cy="31313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lastRenderedPageBreak/>
        <w:t xml:space="preserve">В </w:t>
      </w:r>
      <w:r>
        <w:rPr>
          <w:rFonts w:eastAsia="Arial Unicode MS" w:cs="Arial Unicode MS"/>
          <w:lang w:val="da-DK"/>
        </w:rPr>
        <w:t xml:space="preserve">APM FEM, </w:t>
      </w:r>
      <w:r>
        <w:rPr>
          <w:rFonts w:eastAsia="Arial Unicode MS" w:cs="Arial Unicode MS"/>
        </w:rPr>
        <w:t>нажимаем материал. Задаем всей детали материал – сталь. Параметры мат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 xml:space="preserve">риала.  Так как эта конструкция состоит из четырёх подобластей, область проектирования и интерфейсные области. Их необходимо склеить. </w:t>
      </w:r>
      <w:proofErr w:type="gramStart"/>
      <w:r>
        <w:rPr>
          <w:rFonts w:eastAsia="Arial Unicode MS" w:cs="Arial Unicode MS"/>
        </w:rPr>
        <w:t>Переходим во вкладку контакт выбир</w:t>
      </w:r>
      <w:r>
        <w:rPr>
          <w:rFonts w:eastAsia="Arial Unicode MS" w:cs="Arial Unicode MS"/>
        </w:rPr>
        <w:t>а</w:t>
      </w:r>
      <w:r>
        <w:rPr>
          <w:rFonts w:eastAsia="Arial Unicode MS" w:cs="Arial Unicode MS"/>
        </w:rPr>
        <w:t>ем</w:t>
      </w:r>
      <w:proofErr w:type="gramEnd"/>
      <w:r>
        <w:rPr>
          <w:rFonts w:eastAsia="Arial Unicode MS" w:cs="Arial Unicode MS"/>
        </w:rPr>
        <w:t xml:space="preserve"> склейка. И нажимаем автопоиск. Программа сама оформляет все в виде контактов.</w:t>
      </w:r>
    </w:p>
    <w:p w:rsidR="00E762B5" w:rsidRDefault="00BB1074">
      <w:pPr>
        <w:pStyle w:val="a6"/>
      </w:pPr>
      <w:r>
        <w:rPr>
          <w:noProof/>
        </w:rPr>
        <w:drawing>
          <wp:inline distT="0" distB="0" distL="0" distR="0">
            <wp:extent cx="4984271" cy="3902684"/>
            <wp:effectExtent l="0" t="0" r="0" b="0"/>
            <wp:docPr id="1073741836" name="officeArt object" descr="Рисунок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Рисунок 31" descr="Рисунок 31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4271" cy="390268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>Теперь у нас появился контакт между частью конструкции и цилиндром и сопряжением внизу.</w:t>
      </w: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noProof/>
        </w:rPr>
        <w:lastRenderedPageBreak/>
        <w:drawing>
          <wp:inline distT="0" distB="0" distL="0" distR="0">
            <wp:extent cx="4205274" cy="4157932"/>
            <wp:effectExtent l="0" t="0" r="0" b="0"/>
            <wp:docPr id="1073741837" name="officeArt object" descr="Рисунок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Рисунок 43" descr="Рисунок 43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5274" cy="41579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Конечная элементная сетка – это совокупность точек (сеточных узлов), заданных в области некоторой </w:t>
      </w:r>
      <w:proofErr w:type="spellStart"/>
      <w:r>
        <w:rPr>
          <w:rFonts w:eastAsia="Arial Unicode MS" w:cs="Arial Unicode MS"/>
        </w:rPr>
        <w:t>фукнции</w:t>
      </w:r>
      <w:proofErr w:type="spellEnd"/>
      <w:r>
        <w:rPr>
          <w:rFonts w:eastAsia="Arial Unicode MS" w:cs="Arial Unicode MS"/>
        </w:rPr>
        <w:t xml:space="preserve">. В </w:t>
      </w:r>
      <w:r>
        <w:rPr>
          <w:rFonts w:eastAsia="Arial Unicode MS" w:cs="Arial Unicode MS"/>
          <w:lang w:val="da-DK"/>
        </w:rPr>
        <w:t xml:space="preserve">APM FEM </w:t>
      </w:r>
      <w:proofErr w:type="gramStart"/>
      <w:r>
        <w:rPr>
          <w:rFonts w:eastAsia="Arial Unicode MS" w:cs="Arial Unicode MS"/>
        </w:rPr>
        <w:t>нажимаем генерация КЭ сетки и задаем</w:t>
      </w:r>
      <w:proofErr w:type="gramEnd"/>
      <w:r>
        <w:rPr>
          <w:rFonts w:eastAsia="Arial Unicode MS" w:cs="Arial Unicode MS"/>
        </w:rPr>
        <w:t xml:space="preserve"> параметры.</w:t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</w:rPr>
        <w:t>Максимальная длина стороны элемента – 15 мм. Это хороший размер сетки для такой ко</w:t>
      </w:r>
      <w:r>
        <w:rPr>
          <w:rFonts w:eastAsia="Arial Unicode MS" w:cs="Arial Unicode MS"/>
        </w:rPr>
        <w:t>н</w:t>
      </w:r>
      <w:r>
        <w:rPr>
          <w:rFonts w:eastAsia="Arial Unicode MS" w:cs="Arial Unicode MS"/>
        </w:rPr>
        <w:t>струкции. Обязательно нужно выбрать 4-узловые тетраэдры. Поскольку 10-узловые тетр</w:t>
      </w:r>
      <w:r>
        <w:rPr>
          <w:rFonts w:eastAsia="Arial Unicode MS" w:cs="Arial Unicode MS"/>
        </w:rPr>
        <w:t>а</w:t>
      </w:r>
      <w:r>
        <w:rPr>
          <w:rFonts w:eastAsia="Arial Unicode MS" w:cs="Arial Unicode MS"/>
        </w:rPr>
        <w:t xml:space="preserve">эдры слишком </w:t>
      </w:r>
      <w:proofErr w:type="gramStart"/>
      <w:r>
        <w:rPr>
          <w:rFonts w:eastAsia="Arial Unicode MS" w:cs="Arial Unicode MS"/>
        </w:rPr>
        <w:t>усложняют расчет топологической оптимизации и не вносят</w:t>
      </w:r>
      <w:proofErr w:type="gramEnd"/>
      <w:r>
        <w:rPr>
          <w:rFonts w:eastAsia="Arial Unicode MS" w:cs="Arial Unicode MS"/>
        </w:rPr>
        <w:t xml:space="preserve"> точности в о</w:t>
      </w:r>
      <w:r>
        <w:rPr>
          <w:rFonts w:eastAsia="Arial Unicode MS" w:cs="Arial Unicode MS"/>
        </w:rPr>
        <w:t>п</w:t>
      </w:r>
      <w:r>
        <w:rPr>
          <w:rFonts w:eastAsia="Arial Unicode MS" w:cs="Arial Unicode MS"/>
        </w:rPr>
        <w:t>тимизации. Ставим галочку – “Для топологической оптимизации”  Чтобы сетка была ра</w:t>
      </w:r>
      <w:r>
        <w:rPr>
          <w:rFonts w:eastAsia="Arial Unicode MS" w:cs="Arial Unicode MS"/>
        </w:rPr>
        <w:t>в</w:t>
      </w:r>
      <w:r>
        <w:rPr>
          <w:rFonts w:eastAsia="Arial Unicode MS" w:cs="Arial Unicode MS"/>
        </w:rPr>
        <w:t xml:space="preserve">номерная, для получения возможности построения равно </w:t>
      </w:r>
      <w:proofErr w:type="spellStart"/>
      <w:r>
        <w:rPr>
          <w:rFonts w:eastAsia="Arial Unicode MS" w:cs="Arial Unicode MS"/>
        </w:rPr>
        <w:t>толщинной</w:t>
      </w:r>
      <w:proofErr w:type="spellEnd"/>
      <w:r>
        <w:rPr>
          <w:rFonts w:eastAsia="Arial Unicode MS" w:cs="Arial Unicode MS"/>
        </w:rPr>
        <w:t xml:space="preserve"> сетки. </w:t>
      </w:r>
      <w:proofErr w:type="gramStart"/>
      <w:r>
        <w:rPr>
          <w:rFonts w:eastAsia="Arial Unicode MS" w:cs="Arial Unicode MS"/>
        </w:rPr>
        <w:t>Ставим гало</w:t>
      </w:r>
      <w:r>
        <w:rPr>
          <w:rFonts w:eastAsia="Arial Unicode MS" w:cs="Arial Unicode MS"/>
        </w:rPr>
        <w:t>ч</w:t>
      </w:r>
      <w:r>
        <w:rPr>
          <w:rFonts w:eastAsia="Arial Unicode MS" w:cs="Arial Unicode MS"/>
        </w:rPr>
        <w:t>ку и начинается</w:t>
      </w:r>
      <w:proofErr w:type="gramEnd"/>
      <w:r>
        <w:rPr>
          <w:rFonts w:eastAsia="Arial Unicode MS" w:cs="Arial Unicode MS"/>
        </w:rPr>
        <w:t xml:space="preserve"> генерация. Конечное элементное разбиение.</w:t>
      </w: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</w:rPr>
        <w:lastRenderedPageBreak/>
        <w:t>Статический расчет нужен для того чтобы убедиться что все сделано правильно.</w:t>
      </w:r>
      <w:r>
        <w:rPr>
          <w:noProof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margin">
              <wp:posOffset>742159</wp:posOffset>
            </wp:positionH>
            <wp:positionV relativeFrom="line">
              <wp:posOffset>0</wp:posOffset>
            </wp:positionV>
            <wp:extent cx="4478021" cy="3232150"/>
            <wp:effectExtent l="0" t="0" r="0" b="0"/>
            <wp:wrapTopAndBottom distT="0" distB="0"/>
            <wp:docPr id="1073741838" name="officeArt object" descr="Рисунок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Рисунок 52" descr="Рисунок 52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8021" cy="32321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eastAsia="Arial Unicode MS" w:cs="Arial Unicode MS"/>
        </w:rPr>
        <w:t xml:space="preserve"> </w:t>
      </w:r>
      <w:proofErr w:type="gramStart"/>
      <w:r>
        <w:rPr>
          <w:rFonts w:eastAsia="Arial Unicode MS" w:cs="Arial Unicode MS"/>
        </w:rPr>
        <w:t>В</w:t>
      </w:r>
      <w:proofErr w:type="gramEnd"/>
      <w:r>
        <w:rPr>
          <w:rFonts w:eastAsia="Arial Unicode MS" w:cs="Arial Unicode MS"/>
        </w:rPr>
        <w:t xml:space="preserve"> Вкла</w:t>
      </w:r>
      <w:r>
        <w:rPr>
          <w:rFonts w:eastAsia="Arial Unicode MS" w:cs="Arial Unicode MS"/>
        </w:rPr>
        <w:t>д</w:t>
      </w:r>
      <w:r>
        <w:rPr>
          <w:rFonts w:eastAsia="Arial Unicode MS" w:cs="Arial Unicode MS"/>
        </w:rPr>
        <w:t xml:space="preserve">ке разбиение и расчет, нажимаем расчет, и отправляем нашу деталь на расчет линейной статики. После расчета открываем карту результатов для статического расчета. </w:t>
      </w:r>
    </w:p>
    <w:p w:rsidR="00E762B5" w:rsidRDefault="00BB1074">
      <w:pPr>
        <w:pStyle w:val="a6"/>
      </w:pPr>
      <w:r>
        <w:rPr>
          <w:noProof/>
        </w:rPr>
        <w:drawing>
          <wp:inline distT="0" distB="0" distL="0" distR="0">
            <wp:extent cx="4527071" cy="3191790"/>
            <wp:effectExtent l="0" t="0" r="0" b="0"/>
            <wp:docPr id="1073741839" name="officeArt object" descr="Рисунок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Рисунок 58" descr="Рисунок 58"/>
                    <pic:cNvPicPr>
                      <a:picLocks noChangeAspect="1"/>
                    </pic:cNvPicPr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7071" cy="31917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proofErr w:type="gramStart"/>
      <w:r>
        <w:rPr>
          <w:rFonts w:eastAsia="Arial Unicode MS" w:cs="Arial Unicode MS"/>
        </w:rPr>
        <w:t>Допустим</w:t>
      </w:r>
      <w:proofErr w:type="gramEnd"/>
      <w:r>
        <w:rPr>
          <w:rFonts w:eastAsia="Arial Unicode MS" w:cs="Arial Unicode MS"/>
        </w:rPr>
        <w:t xml:space="preserve"> смотрим перемещения для </w:t>
      </w:r>
      <w:proofErr w:type="spellStart"/>
      <w:r>
        <w:rPr>
          <w:rFonts w:eastAsia="Arial Unicode MS" w:cs="Arial Unicode MS"/>
        </w:rPr>
        <w:t>загружения</w:t>
      </w:r>
      <w:proofErr w:type="spellEnd"/>
      <w:r>
        <w:rPr>
          <w:rFonts w:eastAsia="Arial Unicode MS" w:cs="Arial Unicode MS"/>
        </w:rPr>
        <w:t xml:space="preserve"> 0. Перемещения </w:t>
      </w:r>
      <w:proofErr w:type="spellStart"/>
      <w:r>
        <w:rPr>
          <w:rFonts w:eastAsia="Arial Unicode MS" w:cs="Arial Unicode MS"/>
        </w:rPr>
        <w:t>состовляют</w:t>
      </w:r>
      <w:proofErr w:type="spellEnd"/>
      <w:r>
        <w:rPr>
          <w:rFonts w:eastAsia="Arial Unicode MS" w:cs="Arial Unicode MS"/>
        </w:rPr>
        <w:t xml:space="preserve"> сотые доли </w:t>
      </w:r>
      <w:proofErr w:type="spellStart"/>
      <w:r>
        <w:rPr>
          <w:rFonts w:eastAsia="Arial Unicode MS" w:cs="Arial Unicode MS"/>
        </w:rPr>
        <w:t>милиметра</w:t>
      </w:r>
      <w:proofErr w:type="spellEnd"/>
      <w:r>
        <w:rPr>
          <w:rFonts w:eastAsia="Arial Unicode MS" w:cs="Arial Unicode MS"/>
        </w:rPr>
        <w:t xml:space="preserve">. Одно из самых больших загрузок является </w:t>
      </w:r>
      <w:proofErr w:type="spellStart"/>
      <w:r>
        <w:rPr>
          <w:rFonts w:eastAsia="Arial Unicode MS" w:cs="Arial Unicode MS"/>
        </w:rPr>
        <w:t>загружение</w:t>
      </w:r>
      <w:proofErr w:type="spellEnd"/>
      <w:r>
        <w:rPr>
          <w:rFonts w:eastAsia="Arial Unicode MS" w:cs="Arial Unicode MS"/>
        </w:rPr>
        <w:t xml:space="preserve"> 6. Смотрим напряж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 xml:space="preserve">ние. Они составляют 20 </w:t>
      </w:r>
      <w:proofErr w:type="spellStart"/>
      <w:r>
        <w:rPr>
          <w:rFonts w:eastAsia="Arial Unicode MS" w:cs="Arial Unicode MS"/>
        </w:rPr>
        <w:t>Мегапаскаль</w:t>
      </w:r>
      <w:proofErr w:type="spellEnd"/>
      <w:r>
        <w:rPr>
          <w:rFonts w:eastAsia="Arial Unicode MS" w:cs="Arial Unicode MS"/>
        </w:rPr>
        <w:t>. На самом деле для такой конструкции это очень м</w:t>
      </w:r>
      <w:r>
        <w:rPr>
          <w:rFonts w:eastAsia="Arial Unicode MS" w:cs="Arial Unicode MS"/>
        </w:rPr>
        <w:t>а</w:t>
      </w:r>
      <w:r>
        <w:rPr>
          <w:rFonts w:eastAsia="Arial Unicode MS" w:cs="Arial Unicode MS"/>
        </w:rPr>
        <w:lastRenderedPageBreak/>
        <w:t xml:space="preserve">ленькое напряжение. Как </w:t>
      </w:r>
      <w:proofErr w:type="gramStart"/>
      <w:r>
        <w:rPr>
          <w:rFonts w:eastAsia="Arial Unicode MS" w:cs="Arial Unicode MS"/>
        </w:rPr>
        <w:t>правило</w:t>
      </w:r>
      <w:proofErr w:type="gramEnd"/>
      <w:r>
        <w:rPr>
          <w:rFonts w:eastAsia="Arial Unicode MS" w:cs="Arial Unicode MS"/>
        </w:rPr>
        <w:t xml:space="preserve"> в них возникает напряжение 150-200 </w:t>
      </w:r>
      <w:proofErr w:type="spellStart"/>
      <w:r>
        <w:rPr>
          <w:rFonts w:eastAsia="Arial Unicode MS" w:cs="Arial Unicode MS"/>
        </w:rPr>
        <w:t>Мегапаскаль</w:t>
      </w:r>
      <w:proofErr w:type="spellEnd"/>
      <w:r>
        <w:rPr>
          <w:rFonts w:eastAsia="Arial Unicode MS" w:cs="Arial Unicode MS"/>
        </w:rPr>
        <w:t>. НО не стоит забывать то что перед нами имеется область проектирования, мы взяли по макс</w:t>
      </w:r>
      <w:r>
        <w:rPr>
          <w:rFonts w:eastAsia="Arial Unicode MS" w:cs="Arial Unicode MS"/>
        </w:rPr>
        <w:t>и</w:t>
      </w:r>
      <w:r>
        <w:rPr>
          <w:rFonts w:eastAsia="Arial Unicode MS" w:cs="Arial Unicode MS"/>
        </w:rPr>
        <w:t>муму то пространство в котором мы хотим распределить материал для нашей конструкции учитывая все зазоры</w:t>
      </w:r>
      <w:proofErr w:type="gramStart"/>
      <w:r>
        <w:rPr>
          <w:rFonts w:eastAsia="Arial Unicode MS" w:cs="Arial Unicode MS"/>
        </w:rPr>
        <w:t xml:space="preserve"> ,</w:t>
      </w:r>
      <w:proofErr w:type="gramEnd"/>
      <w:r>
        <w:rPr>
          <w:rFonts w:eastAsia="Arial Unicode MS" w:cs="Arial Unicode MS"/>
        </w:rPr>
        <w:t xml:space="preserve"> </w:t>
      </w:r>
      <w:proofErr w:type="spellStart"/>
      <w:r>
        <w:rPr>
          <w:rFonts w:eastAsia="Arial Unicode MS" w:cs="Arial Unicode MS"/>
        </w:rPr>
        <w:t>засечения</w:t>
      </w:r>
      <w:proofErr w:type="spellEnd"/>
      <w:r>
        <w:rPr>
          <w:rFonts w:eastAsia="Arial Unicode MS" w:cs="Arial Unicode MS"/>
        </w:rPr>
        <w:t xml:space="preserve"> с остальными частями снегохода.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Мы </w:t>
      </w:r>
      <w:proofErr w:type="gramStart"/>
      <w:r>
        <w:rPr>
          <w:rFonts w:eastAsia="Arial Unicode MS" w:cs="Arial Unicode MS"/>
        </w:rPr>
        <w:t>посмотрели</w:t>
      </w:r>
      <w:proofErr w:type="gramEnd"/>
      <w:r>
        <w:rPr>
          <w:rFonts w:eastAsia="Arial Unicode MS" w:cs="Arial Unicode MS"/>
        </w:rPr>
        <w:t xml:space="preserve"> что с точки зрения статического расчета все хорошо и это значит что д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>таль можно отправлять на топологическую оптимизацию.</w:t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noProof/>
        </w:rPr>
        <w:drawing>
          <wp:inline distT="0" distB="0" distL="0" distR="0">
            <wp:extent cx="5972374" cy="3076367"/>
            <wp:effectExtent l="0" t="0" r="0" b="0"/>
            <wp:docPr id="1073741840" name="officeArt object" descr="Рисунок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Рисунок 82" descr="Рисунок 82"/>
                    <pic:cNvPicPr>
                      <a:picLocks noChangeAspect="1"/>
                    </pic:cNvPicPr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374" cy="307636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>Наша задача найти конструкцию максимальной жесткости по всем расчетным случаям. Ограничения на объем 30 процентов. В разделе “Топологическая оптимизация” выбираем оптимизированную задачу “максимизация жесткости”</w:t>
      </w:r>
    </w:p>
    <w:p w:rsidR="00E762B5" w:rsidRDefault="00BB1074">
      <w:pPr>
        <w:pStyle w:val="a6"/>
      </w:pPr>
      <w:r>
        <w:br/>
      </w:r>
      <w:r>
        <w:rPr>
          <w:rFonts w:eastAsia="Arial Unicode MS" w:cs="Arial Unicode MS"/>
        </w:rPr>
        <w:t xml:space="preserve">Нам необходимо задать тело нашего рычага  в качестве области проектирование. Задаем объем 30 процентов. Выбираем галочку “Ограничение минимальной толщины” И задаем равной двойной конечного элемента. Мы выбрали 15 мм </w:t>
      </w:r>
      <w:proofErr w:type="gramStart"/>
      <w:r>
        <w:rPr>
          <w:rFonts w:eastAsia="Arial Unicode MS" w:cs="Arial Unicode MS"/>
        </w:rPr>
        <w:t>значит</w:t>
      </w:r>
      <w:proofErr w:type="gramEnd"/>
      <w:r>
        <w:rPr>
          <w:rFonts w:eastAsia="Arial Unicode MS" w:cs="Arial Unicode MS"/>
        </w:rPr>
        <w:t xml:space="preserve"> мы задаем 30, а лучше д</w:t>
      </w:r>
      <w:r>
        <w:rPr>
          <w:rFonts w:eastAsia="Arial Unicode MS" w:cs="Arial Unicode MS"/>
        </w:rPr>
        <w:t>а</w:t>
      </w:r>
      <w:r>
        <w:rPr>
          <w:rFonts w:eastAsia="Arial Unicode MS" w:cs="Arial Unicode MS"/>
        </w:rPr>
        <w:t>же 35.</w:t>
      </w:r>
    </w:p>
    <w:p w:rsidR="00E762B5" w:rsidRDefault="00BB1074">
      <w:pPr>
        <w:pStyle w:val="a6"/>
      </w:pPr>
      <w:r>
        <w:rPr>
          <w:rFonts w:eastAsia="Arial Unicode MS" w:cs="Arial Unicode MS"/>
        </w:rPr>
        <w:lastRenderedPageBreak/>
        <w:t xml:space="preserve">В качестве расчетных случаев указываем </w:t>
      </w:r>
      <w:proofErr w:type="gramStart"/>
      <w:r>
        <w:rPr>
          <w:rFonts w:eastAsia="Arial Unicode MS" w:cs="Arial Unicode MS"/>
        </w:rPr>
        <w:t>каждое</w:t>
      </w:r>
      <w:proofErr w:type="gramEnd"/>
      <w:r>
        <w:rPr>
          <w:rFonts w:eastAsia="Arial Unicode MS" w:cs="Arial Unicode MS"/>
        </w:rPr>
        <w:t xml:space="preserve"> из </w:t>
      </w:r>
      <w:proofErr w:type="spellStart"/>
      <w:r>
        <w:rPr>
          <w:rFonts w:eastAsia="Arial Unicode MS" w:cs="Arial Unicode MS"/>
        </w:rPr>
        <w:t>загружений</w:t>
      </w:r>
      <w:proofErr w:type="spellEnd"/>
      <w:r>
        <w:rPr>
          <w:rFonts w:eastAsia="Arial Unicode MS" w:cs="Arial Unicode MS"/>
        </w:rPr>
        <w:t xml:space="preserve"> </w:t>
      </w:r>
      <w:proofErr w:type="gramStart"/>
      <w:r>
        <w:rPr>
          <w:rFonts w:eastAsia="Arial Unicode MS" w:cs="Arial Unicode MS"/>
        </w:rPr>
        <w:t>которое</w:t>
      </w:r>
      <w:proofErr w:type="gramEnd"/>
      <w:r>
        <w:rPr>
          <w:rFonts w:eastAsia="Arial Unicode MS" w:cs="Arial Unicode MS"/>
        </w:rPr>
        <w:t xml:space="preserve"> ввели ранее. </w:t>
      </w:r>
      <w:proofErr w:type="gramStart"/>
      <w:r>
        <w:rPr>
          <w:rFonts w:eastAsia="Arial Unicode MS" w:cs="Arial Unicode MS"/>
        </w:rPr>
        <w:t>В</w:t>
      </w:r>
      <w:proofErr w:type="gramEnd"/>
      <w:r>
        <w:rPr>
          <w:rFonts w:eastAsia="Arial Unicode MS" w:cs="Arial Unicode MS"/>
        </w:rPr>
        <w:t xml:space="preserve"> вкладе “топологическая оптимизация” Выбираем параметры расчета, указываем оптимиз</w:t>
      </w:r>
      <w:r>
        <w:rPr>
          <w:rFonts w:eastAsia="Arial Unicode MS" w:cs="Arial Unicode MS"/>
        </w:rPr>
        <w:t>а</w:t>
      </w:r>
      <w:r>
        <w:rPr>
          <w:rFonts w:eastAsia="Arial Unicode MS" w:cs="Arial Unicode MS"/>
        </w:rPr>
        <w:t xml:space="preserve">тор </w:t>
      </w:r>
      <w:r>
        <w:rPr>
          <w:rFonts w:eastAsia="Arial Unicode MS" w:cs="Arial Unicode MS"/>
          <w:lang w:val="pt-PT"/>
        </w:rPr>
        <w:t xml:space="preserve">OC. </w:t>
      </w:r>
      <w:r>
        <w:rPr>
          <w:rFonts w:eastAsia="Arial Unicode MS" w:cs="Arial Unicode MS"/>
        </w:rPr>
        <w:t>Количество итераций – 150.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КЭ сетку нужно </w:t>
      </w:r>
      <w:proofErr w:type="gramStart"/>
      <w:r>
        <w:rPr>
          <w:rFonts w:eastAsia="Arial Unicode MS" w:cs="Arial Unicode MS"/>
        </w:rPr>
        <w:t>пересоздать</w:t>
      </w:r>
      <w:proofErr w:type="gramEnd"/>
      <w:r>
        <w:rPr>
          <w:rFonts w:eastAsia="Arial Unicode MS" w:cs="Arial Unicode MS"/>
        </w:rPr>
        <w:t xml:space="preserve"> чтобы обновились данные для топологической оптимизации. После этого отправляем на расчёт.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Переходим в карту результатов, выбираем топологическая оптимизация – 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Объемная доля.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Тут мы можем выбрать необходимую отсечку для тех конечных </w:t>
      </w:r>
      <w:proofErr w:type="gramStart"/>
      <w:r>
        <w:rPr>
          <w:rFonts w:eastAsia="Arial Unicode MS" w:cs="Arial Unicode MS"/>
        </w:rPr>
        <w:t>элементов</w:t>
      </w:r>
      <w:proofErr w:type="gramEnd"/>
      <w:r>
        <w:rPr>
          <w:rFonts w:eastAsia="Arial Unicode MS" w:cs="Arial Unicode MS"/>
        </w:rPr>
        <w:t xml:space="preserve"> который не п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>надобились, у них объёмная доля около 0.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Отсечку возьмём около 0.65. Отсечек можно сделать несколько для построения полноце</w:t>
      </w:r>
      <w:r>
        <w:rPr>
          <w:rFonts w:eastAsia="Arial Unicode MS" w:cs="Arial Unicode MS"/>
        </w:rPr>
        <w:t>н</w:t>
      </w:r>
      <w:r>
        <w:rPr>
          <w:rFonts w:eastAsia="Arial Unicode MS" w:cs="Arial Unicode MS"/>
        </w:rPr>
        <w:t>ной детали. Мы получаем более наглядное изображение детали.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Для того чтобы отправить готовый результат конструктору детали, мы можем экспортир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 xml:space="preserve">вать деталь в формате .STL </w:t>
      </w:r>
    </w:p>
    <w:p w:rsidR="00E762B5" w:rsidRDefault="00BB1074">
      <w:pPr>
        <w:pStyle w:val="a6"/>
      </w:pPr>
      <w:r>
        <w:rPr>
          <w:noProof/>
        </w:rPr>
        <w:drawing>
          <wp:inline distT="0" distB="0" distL="0" distR="0">
            <wp:extent cx="5122294" cy="2704144"/>
            <wp:effectExtent l="0" t="0" r="0" b="0"/>
            <wp:docPr id="1073741841" name="officeArt object" descr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Рисунок 1" descr="Рисунок 1"/>
                    <pic:cNvPicPr>
                      <a:picLocks noChangeAspect="1"/>
                    </pic:cNvPicPr>
                  </pic:nvPicPr>
                  <pic:blipFill>
                    <a:blip r:embed="rId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2294" cy="270414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После чего мы можем просмотреть деталь в любой программе для просмотра STL файлов. </w:t>
      </w:r>
    </w:p>
    <w:p w:rsidR="00E762B5" w:rsidRDefault="00BB1074">
      <w:pPr>
        <w:pStyle w:val="a6"/>
      </w:pPr>
      <w:r>
        <w:rPr>
          <w:rFonts w:eastAsia="Arial Unicode MS" w:cs="Arial Unicode MS"/>
        </w:rPr>
        <w:lastRenderedPageBreak/>
        <w:t>Следующим этапом стала топологическая оптимизация поворотного кулака передней по</w:t>
      </w:r>
      <w:r>
        <w:rPr>
          <w:rFonts w:eastAsia="Arial Unicode MS" w:cs="Arial Unicode MS"/>
        </w:rPr>
        <w:t>д</w:t>
      </w:r>
      <w:r>
        <w:rPr>
          <w:rFonts w:eastAsia="Arial Unicode MS" w:cs="Arial Unicode MS"/>
        </w:rPr>
        <w:t>вязки снегохода ФРОНТЬЕР 1000.</w:t>
      </w:r>
      <w:r>
        <w:br/>
      </w:r>
      <w:r>
        <w:rPr>
          <w:noProof/>
        </w:rPr>
        <w:drawing>
          <wp:inline distT="0" distB="0" distL="0" distR="0">
            <wp:extent cx="5972373" cy="4511840"/>
            <wp:effectExtent l="0" t="0" r="0" b="0"/>
            <wp:docPr id="1073741842" name="officeArt object" descr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image4.png" descr="image4.png"/>
                    <pic:cNvPicPr>
                      <a:picLocks noChangeAspect="1"/>
                    </pic:cNvPicPr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373" cy="45118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>На представленной трехмерной модели отчетливо виден поворотный кулак – деталь сло</w:t>
      </w:r>
      <w:r>
        <w:rPr>
          <w:rFonts w:eastAsia="Arial Unicode MS" w:cs="Arial Unicode MS"/>
        </w:rPr>
        <w:t>ж</w:t>
      </w:r>
      <w:r>
        <w:rPr>
          <w:rFonts w:eastAsia="Arial Unicode MS" w:cs="Arial Unicode MS"/>
        </w:rPr>
        <w:t>ной формы, играющая ключевую роль в работе передней подвески. Располагаясь в ее ни</w:t>
      </w:r>
      <w:r>
        <w:rPr>
          <w:rFonts w:eastAsia="Arial Unicode MS" w:cs="Arial Unicode MS"/>
        </w:rPr>
        <w:t>ж</w:t>
      </w:r>
      <w:r>
        <w:rPr>
          <w:rFonts w:eastAsia="Arial Unicode MS" w:cs="Arial Unicode MS"/>
        </w:rPr>
        <w:t>ней части, поворотный кулак служит связующим звеном между несколькими важными компонентами: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Рама снегохода: Верхняя часть поворотного кулака прочно закреплена на раме с помощью рычагов подвязки, обеспечивая необходимую подвижность всей конструкции.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Амортизатор и пружина: Несмотря на то, что крепление амортизатора на представленной модели отсутствует, логично предположить его соединение с поворотным кулаком или с непосредственно примыкающим к нему рычагом подвески.</w:t>
      </w:r>
    </w:p>
    <w:p w:rsidR="00E762B5" w:rsidRDefault="00BB1074">
      <w:pPr>
        <w:pStyle w:val="a6"/>
      </w:pPr>
      <w:r>
        <w:rPr>
          <w:rFonts w:eastAsia="Arial Unicode MS" w:cs="Arial Unicode MS"/>
        </w:rPr>
        <w:lastRenderedPageBreak/>
        <w:t>Шаровая опора: В нижней части поворотного кулака отчетливо просматривается сопряж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>ние с шаровой опорой, через которую происходит передача нагрузок между лыжей и р</w:t>
      </w:r>
      <w:r>
        <w:rPr>
          <w:rFonts w:eastAsia="Arial Unicode MS" w:cs="Arial Unicode MS"/>
        </w:rPr>
        <w:t>а</w:t>
      </w:r>
      <w:r>
        <w:rPr>
          <w:rFonts w:eastAsia="Arial Unicode MS" w:cs="Arial Unicode MS"/>
        </w:rPr>
        <w:t>мой снегохода, обеспечивая контакт лыжи с поверхностью и гашение вибраций.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Таким образом, поворотный кулак представляет собой важнейший элемент передней по</w:t>
      </w:r>
      <w:r>
        <w:rPr>
          <w:rFonts w:eastAsia="Arial Unicode MS" w:cs="Arial Unicode MS"/>
        </w:rPr>
        <w:t>д</w:t>
      </w:r>
      <w:r>
        <w:rPr>
          <w:rFonts w:eastAsia="Arial Unicode MS" w:cs="Arial Unicode MS"/>
        </w:rPr>
        <w:t>вески снегохода, от его прочности, жесткости и массы напрямую зависят ходовые качества и управляемость машины. Именно поэтому данный элемент был выбран в качестве объе</w:t>
      </w:r>
      <w:r>
        <w:rPr>
          <w:rFonts w:eastAsia="Arial Unicode MS" w:cs="Arial Unicode MS"/>
        </w:rPr>
        <w:t>к</w:t>
      </w:r>
      <w:r>
        <w:rPr>
          <w:rFonts w:eastAsia="Arial Unicode MS" w:cs="Arial Unicode MS"/>
        </w:rPr>
        <w:t>та топологической оптимизации. Применение данного метода позволит снизить вес пов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>ротного кулака без ущерба для его функциональных свойств, что положительно скажется на общих характеристиках снегохода.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Можно приступать к основным этапам создания расчетной модели. </w:t>
      </w:r>
      <w:proofErr w:type="gramStart"/>
      <w:r>
        <w:rPr>
          <w:rFonts w:eastAsia="Arial Unicode MS" w:cs="Arial Unicode MS"/>
        </w:rPr>
        <w:t xml:space="preserve">Переходим в </w:t>
      </w:r>
      <w:r>
        <w:rPr>
          <w:rFonts w:eastAsia="Arial Unicode MS" w:cs="Arial Unicode MS"/>
          <w:lang w:val="da-DK"/>
        </w:rPr>
        <w:t xml:space="preserve">APM FEM </w:t>
      </w:r>
      <w:r>
        <w:rPr>
          <w:rFonts w:eastAsia="Arial Unicode MS" w:cs="Arial Unicode MS"/>
        </w:rPr>
        <w:t>и выбираем</w:t>
      </w:r>
      <w:proofErr w:type="gramEnd"/>
      <w:r>
        <w:rPr>
          <w:rFonts w:eastAsia="Arial Unicode MS" w:cs="Arial Unicode MS"/>
        </w:rPr>
        <w:t xml:space="preserve"> “Удаленное закрепление”. С помощью него мы сможем моделировать резинометаллические шарниры. Задаём удалённые закрепления со следующими параме</w:t>
      </w:r>
      <w:r>
        <w:rPr>
          <w:rFonts w:eastAsia="Arial Unicode MS" w:cs="Arial Unicode MS"/>
        </w:rPr>
        <w:t>т</w:t>
      </w:r>
      <w:r>
        <w:rPr>
          <w:rFonts w:eastAsia="Arial Unicode MS" w:cs="Arial Unicode MS"/>
        </w:rPr>
        <w:t>рами.</w:t>
      </w:r>
    </w:p>
    <w:p w:rsidR="00E762B5" w:rsidRDefault="00BB1074">
      <w:pPr>
        <w:pStyle w:val="a6"/>
      </w:pPr>
      <w:r>
        <w:rPr>
          <w:noProof/>
        </w:rPr>
        <w:drawing>
          <wp:inline distT="0" distB="0" distL="0" distR="0">
            <wp:extent cx="2986250" cy="3117822"/>
            <wp:effectExtent l="0" t="0" r="0" b="0"/>
            <wp:docPr id="1073741843" name="officeArt object" descr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Рисунок 5" descr="Рисунок 5"/>
                    <pic:cNvPicPr>
                      <a:picLocks noChangeAspect="1"/>
                    </pic:cNvPicPr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250" cy="311782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86251" cy="1886630"/>
            <wp:effectExtent l="0" t="0" r="0" b="0"/>
            <wp:docPr id="1073741844" name="officeArt object" descr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Рисунок 8" descr="Рисунок 8"/>
                    <pic:cNvPicPr>
                      <a:picLocks noChangeAspect="1"/>
                    </pic:cNvPicPr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251" cy="18866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Также необходимо закрепить деталь снизу. Фиксируем вращение только по </w:t>
      </w:r>
      <w:r>
        <w:rPr>
          <w:rFonts w:eastAsia="Arial Unicode MS" w:cs="Arial Unicode MS"/>
          <w:lang w:val="en-US"/>
        </w:rPr>
        <w:t>Y</w:t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</w:rPr>
        <w:lastRenderedPageBreak/>
        <w:t xml:space="preserve">Моделирование приложения нагрузок. Комбинации </w:t>
      </w:r>
      <w:proofErr w:type="spellStart"/>
      <w:r>
        <w:rPr>
          <w:rFonts w:eastAsia="Arial Unicode MS" w:cs="Arial Unicode MS"/>
        </w:rPr>
        <w:t>загружений</w:t>
      </w:r>
      <w:proofErr w:type="spellEnd"/>
      <w:r>
        <w:rPr>
          <w:rFonts w:eastAsia="Arial Unicode MS" w:cs="Arial Unicode MS"/>
        </w:rPr>
        <w:t xml:space="preserve">. Расчётные </w:t>
      </w:r>
      <w:proofErr w:type="spellStart"/>
      <w:r>
        <w:rPr>
          <w:rFonts w:eastAsia="Arial Unicode MS" w:cs="Arial Unicode MS"/>
        </w:rPr>
        <w:t>случаи</w:t>
      </w:r>
      <w:proofErr w:type="gramStart"/>
      <w:r>
        <w:rPr>
          <w:rFonts w:eastAsia="Arial Unicode MS" w:cs="Arial Unicode MS"/>
        </w:rPr>
        <w:t>.З</w:t>
      </w:r>
      <w:proofErr w:type="gramEnd"/>
      <w:r>
        <w:rPr>
          <w:rFonts w:eastAsia="Arial Unicode MS" w:cs="Arial Unicode MS"/>
        </w:rPr>
        <w:t>адаём</w:t>
      </w:r>
      <w:proofErr w:type="spellEnd"/>
      <w:r>
        <w:rPr>
          <w:rFonts w:eastAsia="Arial Unicode MS" w:cs="Arial Unicode MS"/>
        </w:rPr>
        <w:t xml:space="preserve"> </w:t>
      </w:r>
      <w:proofErr w:type="spellStart"/>
      <w:r>
        <w:rPr>
          <w:rFonts w:eastAsia="Arial Unicode MS" w:cs="Arial Unicode MS"/>
        </w:rPr>
        <w:t>загружения</w:t>
      </w:r>
      <w:proofErr w:type="spellEnd"/>
      <w:r>
        <w:rPr>
          <w:rFonts w:eastAsia="Arial Unicode MS" w:cs="Arial Unicode MS"/>
        </w:rPr>
        <w:t xml:space="preserve"> на поворот лыжи. </w:t>
      </w:r>
      <w:proofErr w:type="gramStart"/>
      <w:r>
        <w:rPr>
          <w:rFonts w:eastAsia="Arial Unicode MS" w:cs="Arial Unicode MS"/>
        </w:rPr>
        <w:t xml:space="preserve">Также задаём </w:t>
      </w:r>
      <w:proofErr w:type="spellStart"/>
      <w:r>
        <w:rPr>
          <w:rFonts w:eastAsia="Arial Unicode MS" w:cs="Arial Unicode MS"/>
        </w:rPr>
        <w:t>загружения</w:t>
      </w:r>
      <w:proofErr w:type="spellEnd"/>
      <w:r>
        <w:rPr>
          <w:rFonts w:eastAsia="Arial Unicode MS" w:cs="Arial Unicode MS"/>
        </w:rPr>
        <w:t xml:space="preserve"> на сопротивление движению п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>редающиеся от лыжи.</w:t>
      </w:r>
      <w:proofErr w:type="gramEnd"/>
      <w:r>
        <w:rPr>
          <w:rFonts w:eastAsia="Arial Unicode MS" w:cs="Arial Unicode MS"/>
        </w:rPr>
        <w:t xml:space="preserve"> Всего их 3:</w:t>
      </w:r>
    </w:p>
    <w:p w:rsidR="00E762B5" w:rsidRDefault="00BB1074">
      <w:pPr>
        <w:pStyle w:val="a6"/>
      </w:pPr>
      <w:r>
        <w:rPr>
          <w:noProof/>
        </w:rPr>
        <w:drawing>
          <wp:inline distT="0" distB="0" distL="0" distR="0">
            <wp:extent cx="1447800" cy="1019175"/>
            <wp:effectExtent l="0" t="0" r="0" b="0"/>
            <wp:docPr id="1073741845" name="officeArt object" descr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Рисунок 26" descr="Рисунок 26"/>
                    <pic:cNvPicPr>
                      <a:picLocks noChangeAspect="1"/>
                    </pic:cNvPicPr>
                  </pic:nvPicPr>
                  <pic:blipFill>
                    <a:blip r:embed="rId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0191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Следующим шагом будет создание комбинаций </w:t>
      </w:r>
      <w:proofErr w:type="spellStart"/>
      <w:r>
        <w:rPr>
          <w:rFonts w:eastAsia="Arial Unicode MS" w:cs="Arial Unicode MS"/>
        </w:rPr>
        <w:t>загружений</w:t>
      </w:r>
      <w:proofErr w:type="spellEnd"/>
      <w:r>
        <w:rPr>
          <w:rFonts w:eastAsia="Arial Unicode MS" w:cs="Arial Unicode MS"/>
        </w:rPr>
        <w:t xml:space="preserve"> для нашей детали. Важно з</w:t>
      </w:r>
      <w:r>
        <w:rPr>
          <w:rFonts w:eastAsia="Arial Unicode MS" w:cs="Arial Unicode MS"/>
        </w:rPr>
        <w:t>а</w:t>
      </w:r>
      <w:r>
        <w:rPr>
          <w:rFonts w:eastAsia="Arial Unicode MS" w:cs="Arial Unicode MS"/>
        </w:rPr>
        <w:t>дать максимально возможное количество корректных комбинаций, так как это напрямую влияет на точность оптимизации. Чем больше вариантов нагрузок мы учтем, тем эффе</w:t>
      </w:r>
      <w:r>
        <w:rPr>
          <w:rFonts w:eastAsia="Arial Unicode MS" w:cs="Arial Unicode MS"/>
        </w:rPr>
        <w:t>к</w:t>
      </w:r>
      <w:r>
        <w:rPr>
          <w:rFonts w:eastAsia="Arial Unicode MS" w:cs="Arial Unicode MS"/>
        </w:rPr>
        <w:t>тивнее и надежнее будет итоговый дизайн.</w:t>
      </w:r>
    </w:p>
    <w:p w:rsidR="00E762B5" w:rsidRDefault="00BB1074">
      <w:pPr>
        <w:pStyle w:val="a6"/>
      </w:pPr>
      <w:r>
        <w:rPr>
          <w:noProof/>
        </w:rPr>
        <w:drawing>
          <wp:inline distT="0" distB="0" distL="0" distR="0">
            <wp:extent cx="5972373" cy="3234052"/>
            <wp:effectExtent l="0" t="0" r="0" b="0"/>
            <wp:docPr id="1073741846" name="officeArt object" descr="Рисунок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Рисунок 38" descr="Рисунок 38"/>
                    <pic:cNvPicPr>
                      <a:picLocks noChangeAspect="1"/>
                    </pic:cNvPicPr>
                  </pic:nvPicPr>
                  <pic:blipFill>
                    <a:blip r:embed="rId3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373" cy="32340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При подборе комбинаций </w:t>
      </w:r>
      <w:proofErr w:type="spellStart"/>
      <w:r>
        <w:rPr>
          <w:rFonts w:eastAsia="Arial Unicode MS" w:cs="Arial Unicode MS"/>
        </w:rPr>
        <w:t>загружений</w:t>
      </w:r>
      <w:proofErr w:type="spellEnd"/>
      <w:r>
        <w:rPr>
          <w:rFonts w:eastAsia="Arial Unicode MS" w:cs="Arial Unicode MS"/>
        </w:rPr>
        <w:t xml:space="preserve"> учитываются как стандартные сценарии эксплуат</w:t>
      </w:r>
      <w:r>
        <w:rPr>
          <w:rFonts w:eastAsia="Arial Unicode MS" w:cs="Arial Unicode MS"/>
        </w:rPr>
        <w:t>а</w:t>
      </w:r>
      <w:r>
        <w:rPr>
          <w:rFonts w:eastAsia="Arial Unicode MS" w:cs="Arial Unicode MS"/>
        </w:rPr>
        <w:t>ции детали, так и ситуации с повышенными нагрузками, например, езда по асфальту, где трение значительно возрастает.</w:t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</w:rPr>
        <w:lastRenderedPageBreak/>
        <w:t xml:space="preserve">В программе </w:t>
      </w:r>
      <w:r>
        <w:rPr>
          <w:rFonts w:eastAsia="Arial Unicode MS" w:cs="Arial Unicode MS"/>
          <w:lang w:val="da-DK"/>
        </w:rPr>
        <w:t xml:space="preserve">APM FEM </w:t>
      </w:r>
      <w:r>
        <w:rPr>
          <w:rFonts w:eastAsia="Arial Unicode MS" w:cs="Arial Unicode MS"/>
        </w:rPr>
        <w:t>выбираем раздел "Материал" и назначаем для всей детали матер</w:t>
      </w:r>
      <w:r>
        <w:rPr>
          <w:rFonts w:eastAsia="Arial Unicode MS" w:cs="Arial Unicode MS"/>
        </w:rPr>
        <w:t>и</w:t>
      </w:r>
      <w:r>
        <w:rPr>
          <w:rFonts w:eastAsia="Arial Unicode MS" w:cs="Arial Unicode MS"/>
        </w:rPr>
        <w:t>ал "Материал на основе Д16Т".</w:t>
      </w:r>
      <w:r>
        <w:rPr>
          <w:noProof/>
        </w:rPr>
        <w:drawing>
          <wp:inline distT="0" distB="0" distL="0" distR="0">
            <wp:extent cx="4371975" cy="4219575"/>
            <wp:effectExtent l="0" t="0" r="0" b="0"/>
            <wp:docPr id="1073741847" name="officeArt object" descr="Рисунок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Рисунок 44" descr="Рисунок 44"/>
                    <pic:cNvPicPr>
                      <a:picLocks noChangeAspect="1"/>
                    </pic:cNvPicPr>
                  </pic:nvPicPr>
                  <pic:blipFill>
                    <a:blip r:embed="rId3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42195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</w:rPr>
        <w:t>Конечно-элементная сетка — это основа для проведения расчетов методом конечных эл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>ментов. Она представляет собой набор точек (узлов сетки), соединенных между собой л</w:t>
      </w:r>
      <w:r>
        <w:rPr>
          <w:rFonts w:eastAsia="Arial Unicode MS" w:cs="Arial Unicode MS"/>
        </w:rPr>
        <w:t>и</w:t>
      </w:r>
      <w:r>
        <w:rPr>
          <w:rFonts w:eastAsia="Arial Unicode MS" w:cs="Arial Unicode MS"/>
        </w:rPr>
        <w:t>ниями, которые формируют конечные элементы. На каждом из этих элементов определены функции формы, необходимые для аппроксимации решения.</w:t>
      </w:r>
    </w:p>
    <w:p w:rsidR="00E762B5" w:rsidRDefault="00BB1074">
      <w:pPr>
        <w:pStyle w:val="a6"/>
      </w:pPr>
      <w:r>
        <w:rPr>
          <w:noProof/>
        </w:rPr>
        <w:lastRenderedPageBreak/>
        <w:drawing>
          <wp:inline distT="0" distB="0" distL="0" distR="0">
            <wp:extent cx="2771775" cy="3154338"/>
            <wp:effectExtent l="0" t="0" r="0" b="0"/>
            <wp:docPr id="1073741848" name="officeArt object" descr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Рисунок 3" descr="Рисунок 3"/>
                    <pic:cNvPicPr>
                      <a:picLocks noChangeAspect="1"/>
                    </pic:cNvPicPr>
                  </pic:nvPicPr>
                  <pic:blipFill>
                    <a:blip r:embed="rId3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315433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Чтобы сгенерировать КЭ сетку в программе </w:t>
      </w:r>
      <w:r>
        <w:rPr>
          <w:rFonts w:eastAsia="Arial Unicode MS" w:cs="Arial Unicode MS"/>
          <w:lang w:val="da-DK"/>
        </w:rPr>
        <w:t xml:space="preserve">APM FEM, </w:t>
      </w:r>
      <w:r>
        <w:rPr>
          <w:rFonts w:eastAsia="Arial Unicode MS" w:cs="Arial Unicode MS"/>
        </w:rPr>
        <w:t>перейдите в раздел "Генерация КЭ сетки" и укажите необходимые параметры.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Устанавливаем максимальную длину стороны элемента равной 10 мм. Это оптимальный размер сетки для данной конструкции, обеспечивающий баланс между точностью расчета и вычислительной сложностью.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Важно: выбираем 4-узловые тетраэдры, поскольку 10-узловые элементы значительно ув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>личивают время расчета топологической оптимизации без существенного повышения то</w:t>
      </w:r>
      <w:r>
        <w:rPr>
          <w:rFonts w:eastAsia="Arial Unicode MS" w:cs="Arial Unicode MS"/>
        </w:rPr>
        <w:t>ч</w:t>
      </w:r>
      <w:r>
        <w:rPr>
          <w:rFonts w:eastAsia="Arial Unicode MS" w:cs="Arial Unicode MS"/>
        </w:rPr>
        <w:t>ности.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Ставим галочку "Для топологической оптимизации", чтобы получить равномерную сетку, необходимую для корректного построения </w:t>
      </w:r>
      <w:proofErr w:type="spellStart"/>
      <w:r>
        <w:rPr>
          <w:rFonts w:eastAsia="Arial Unicode MS" w:cs="Arial Unicode MS"/>
        </w:rPr>
        <w:t>равнотолщиных</w:t>
      </w:r>
      <w:proofErr w:type="spellEnd"/>
      <w:r>
        <w:rPr>
          <w:rFonts w:eastAsia="Arial Unicode MS" w:cs="Arial Unicode MS"/>
        </w:rPr>
        <w:t xml:space="preserve"> элементов.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Запускаем генерацию КЭ сетки. Теперь у нас есть готовое конечно-элементное разбиение для дальнейших расчетов.</w:t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noProof/>
        </w:rPr>
        <w:lastRenderedPageBreak/>
        <w:drawing>
          <wp:inline distT="0" distB="0" distL="0" distR="0">
            <wp:extent cx="1833236" cy="3086100"/>
            <wp:effectExtent l="0" t="0" r="0" b="0"/>
            <wp:docPr id="1073741849" name="officeArt object" descr="Рисунок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Рисунок 48" descr="Рисунок 48"/>
                    <pic:cNvPicPr>
                      <a:picLocks noChangeAspect="1"/>
                    </pic:cNvPicPr>
                  </pic:nvPicPr>
                  <pic:blipFill>
                    <a:blip r:embed="rId3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3236" cy="30861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>Перед тем как перейти к оптимизации, важно убедиться в корректности созданной модели и настроек. Для этого проводим статический расчет.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Во вкладке "Разбиение и расчет" нажимаем кнопку "Расчет" и выбираем тип расчета "Л</w:t>
      </w:r>
      <w:r>
        <w:rPr>
          <w:rFonts w:eastAsia="Arial Unicode MS" w:cs="Arial Unicode MS"/>
        </w:rPr>
        <w:t>и</w:t>
      </w:r>
      <w:r>
        <w:rPr>
          <w:rFonts w:eastAsia="Arial Unicode MS" w:cs="Arial Unicode MS"/>
        </w:rPr>
        <w:t>нейная статика». После завершения расчета, открываем карту результатов для анализа п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>лученных данных.  Проанализируем полученные результаты, например, изучим карту п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 xml:space="preserve">ремещений для </w:t>
      </w:r>
      <w:proofErr w:type="spellStart"/>
      <w:r>
        <w:rPr>
          <w:rFonts w:eastAsia="Arial Unicode MS" w:cs="Arial Unicode MS"/>
        </w:rPr>
        <w:t>загружения</w:t>
      </w:r>
      <w:proofErr w:type="spellEnd"/>
      <w:r>
        <w:rPr>
          <w:rFonts w:eastAsia="Arial Unicode MS" w:cs="Arial Unicode MS"/>
        </w:rPr>
        <w:t xml:space="preserve"> 0. Это позволит нам оценить поведение конструкции под де</w:t>
      </w:r>
      <w:r>
        <w:rPr>
          <w:rFonts w:eastAsia="Arial Unicode MS" w:cs="Arial Unicode MS"/>
        </w:rPr>
        <w:t>й</w:t>
      </w:r>
      <w:r>
        <w:rPr>
          <w:rFonts w:eastAsia="Arial Unicode MS" w:cs="Arial Unicode MS"/>
        </w:rPr>
        <w:t>ствием данной нагрузки и выявить потенциальные проблемные зоны. Перемещения с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 xml:space="preserve">ставляют сотые доли </w:t>
      </w:r>
      <w:proofErr w:type="spellStart"/>
      <w:r>
        <w:rPr>
          <w:rFonts w:eastAsia="Arial Unicode MS" w:cs="Arial Unicode MS"/>
        </w:rPr>
        <w:t>милиметра</w:t>
      </w:r>
      <w:proofErr w:type="spellEnd"/>
      <w:r>
        <w:rPr>
          <w:rFonts w:eastAsia="Arial Unicode MS" w:cs="Arial Unicode MS"/>
        </w:rPr>
        <w:t xml:space="preserve">. </w:t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</w:rPr>
        <w:t>Полученные максимальные напряжения составляют 20 МПа. Важно отметить, что для п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>добных конструкций в реальных условиях эксплуатации типичны значения напряжений порядка 150-200 МПа.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Однако, на данном этапе проектирования мы работаем с максимально возможной обл</w:t>
      </w:r>
      <w:r>
        <w:rPr>
          <w:rFonts w:eastAsia="Arial Unicode MS" w:cs="Arial Unicode MS"/>
        </w:rPr>
        <w:t>а</w:t>
      </w:r>
      <w:r>
        <w:rPr>
          <w:rFonts w:eastAsia="Arial Unicode MS" w:cs="Arial Unicode MS"/>
        </w:rPr>
        <w:t>стью для распределения материала, учитывая необходимые зазоры и сопряжения с друг</w:t>
      </w:r>
      <w:r>
        <w:rPr>
          <w:rFonts w:eastAsia="Arial Unicode MS" w:cs="Arial Unicode MS"/>
        </w:rPr>
        <w:t>и</w:t>
      </w:r>
      <w:r>
        <w:rPr>
          <w:rFonts w:eastAsia="Arial Unicode MS" w:cs="Arial Unicode MS"/>
        </w:rPr>
        <w:t>ми деталями.</w:t>
      </w:r>
    </w:p>
    <w:p w:rsidR="00E762B5" w:rsidRDefault="00BB1074">
      <w:pPr>
        <w:pStyle w:val="a6"/>
      </w:pPr>
      <w:r>
        <w:rPr>
          <w:rFonts w:eastAsia="Arial Unicode MS" w:cs="Arial Unicode MS"/>
        </w:rPr>
        <w:lastRenderedPageBreak/>
        <w:t>Статический расчёт показал корректность модели и настроек, поэтому мы можем перейти к этапу топологической оптимизации.</w:t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noProof/>
        </w:rPr>
        <w:drawing>
          <wp:inline distT="0" distB="0" distL="0" distR="0">
            <wp:extent cx="3371890" cy="3762375"/>
            <wp:effectExtent l="0" t="0" r="0" b="0"/>
            <wp:docPr id="1073741850" name="officeArt object" descr="Рисунок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Рисунок 54" descr="Рисунок 54"/>
                    <pic:cNvPicPr>
                      <a:picLocks noChangeAspect="1"/>
                    </pic:cNvPicPr>
                  </pic:nvPicPr>
                  <pic:blipFill>
                    <a:blip r:embed="rId3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890" cy="37623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>Целью топологической оптимизации является поиск наиболее жесткой конструкции с уч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>том заданных ограничений.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Основные параметры оптимизации:</w:t>
      </w:r>
    </w:p>
    <w:p w:rsidR="00E762B5" w:rsidRDefault="00BB1074">
      <w:pPr>
        <w:pStyle w:val="a6"/>
        <w:numPr>
          <w:ilvl w:val="0"/>
          <w:numId w:val="3"/>
        </w:numPr>
      </w:pPr>
      <w:r>
        <w:rPr>
          <w:rFonts w:eastAsia="Arial Unicode MS" w:cs="Arial Unicode MS"/>
        </w:rPr>
        <w:t>Задача: Максимизация жесткости по всем расчетным случаям.</w:t>
      </w:r>
    </w:p>
    <w:p w:rsidR="00E762B5" w:rsidRDefault="00BB1074">
      <w:pPr>
        <w:pStyle w:val="a6"/>
        <w:numPr>
          <w:ilvl w:val="0"/>
          <w:numId w:val="3"/>
        </w:numPr>
      </w:pPr>
      <w:r>
        <w:rPr>
          <w:rFonts w:eastAsia="Arial Unicode MS" w:cs="Arial Unicode MS"/>
        </w:rPr>
        <w:t>Ограничение по объему: 30% от объема исходной заготовки (значение по умолчанию).</w:t>
      </w:r>
    </w:p>
    <w:p w:rsidR="00E762B5" w:rsidRDefault="00BB1074">
      <w:pPr>
        <w:pStyle w:val="a6"/>
        <w:numPr>
          <w:ilvl w:val="0"/>
          <w:numId w:val="3"/>
        </w:numPr>
      </w:pPr>
      <w:r>
        <w:rPr>
          <w:rFonts w:eastAsia="Arial Unicode MS" w:cs="Arial Unicode MS"/>
        </w:rPr>
        <w:t>Контроль напряжений: Максимальные напряжения не должны превышать предел тек</w:t>
      </w:r>
      <w:r>
        <w:rPr>
          <w:rFonts w:eastAsia="Arial Unicode MS" w:cs="Arial Unicode MS"/>
        </w:rPr>
        <w:t>у</w:t>
      </w:r>
      <w:r>
        <w:rPr>
          <w:rFonts w:eastAsia="Arial Unicode MS" w:cs="Arial Unicode MS"/>
        </w:rPr>
        <w:t>чести материала.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Настройка параметров в программе:</w:t>
      </w:r>
    </w:p>
    <w:p w:rsidR="00E762B5" w:rsidRDefault="00BB1074">
      <w:pPr>
        <w:pStyle w:val="a6"/>
        <w:numPr>
          <w:ilvl w:val="0"/>
          <w:numId w:val="4"/>
        </w:numPr>
      </w:pPr>
      <w:r>
        <w:rPr>
          <w:rFonts w:eastAsia="Arial Unicode MS" w:cs="Arial Unicode MS"/>
        </w:rPr>
        <w:t>В разделе "Топологическая оптимизация" выбираем задачу "Максимизация жестк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>сти».</w:t>
      </w:r>
    </w:p>
    <w:p w:rsidR="00E762B5" w:rsidRDefault="00BB1074">
      <w:pPr>
        <w:pStyle w:val="a6"/>
        <w:numPr>
          <w:ilvl w:val="0"/>
          <w:numId w:val="4"/>
        </w:numPr>
      </w:pPr>
      <w:r>
        <w:rPr>
          <w:rFonts w:eastAsia="Arial Unicode MS" w:cs="Arial Unicode MS"/>
        </w:rPr>
        <w:lastRenderedPageBreak/>
        <w:t>Указываем тело заготовки рычага в качестве области проектирования.</w:t>
      </w:r>
    </w:p>
    <w:p w:rsidR="00E762B5" w:rsidRDefault="00BB1074">
      <w:pPr>
        <w:pStyle w:val="a6"/>
        <w:numPr>
          <w:ilvl w:val="0"/>
          <w:numId w:val="4"/>
        </w:numPr>
      </w:pPr>
      <w:r>
        <w:rPr>
          <w:rFonts w:eastAsia="Arial Unicode MS" w:cs="Arial Unicode MS"/>
        </w:rPr>
        <w:t>Задаем ограничение по объему – 30%.</w:t>
      </w:r>
    </w:p>
    <w:p w:rsidR="00E762B5" w:rsidRDefault="00BB1074">
      <w:pPr>
        <w:pStyle w:val="a6"/>
        <w:numPr>
          <w:ilvl w:val="0"/>
          <w:numId w:val="4"/>
        </w:numPr>
      </w:pPr>
      <w:r>
        <w:rPr>
          <w:rFonts w:eastAsia="Arial Unicode MS" w:cs="Arial Unicode MS"/>
        </w:rPr>
        <w:t>Активируем опцию "Ограничение минимальной толщины».</w:t>
      </w:r>
    </w:p>
    <w:p w:rsidR="00E762B5" w:rsidRDefault="00BB1074">
      <w:pPr>
        <w:pStyle w:val="a6"/>
        <w:numPr>
          <w:ilvl w:val="0"/>
          <w:numId w:val="4"/>
        </w:numPr>
      </w:pPr>
      <w:r>
        <w:rPr>
          <w:rFonts w:eastAsia="Arial Unicode MS" w:cs="Arial Unicode MS"/>
        </w:rPr>
        <w:t>Устанавливаем минимальную толщину равной 20 мм (двойной габарит конечного эл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>мента с учетом выбранного шага сетки 10 мм).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Такая настройка позволит получить оптимизированную конструкцию с учетом технолог</w:t>
      </w:r>
      <w:r>
        <w:rPr>
          <w:rFonts w:eastAsia="Arial Unicode MS" w:cs="Arial Unicode MS"/>
        </w:rPr>
        <w:t>и</w:t>
      </w:r>
      <w:r>
        <w:rPr>
          <w:rFonts w:eastAsia="Arial Unicode MS" w:cs="Arial Unicode MS"/>
        </w:rPr>
        <w:t>ческих ограничений на минимальную толщину стенок.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В качестве расчетных случаев указываем каждое из </w:t>
      </w:r>
      <w:proofErr w:type="spellStart"/>
      <w:r>
        <w:rPr>
          <w:rFonts w:eastAsia="Arial Unicode MS" w:cs="Arial Unicode MS"/>
        </w:rPr>
        <w:t>загружений</w:t>
      </w:r>
      <w:proofErr w:type="spellEnd"/>
      <w:r>
        <w:rPr>
          <w:rFonts w:eastAsia="Arial Unicode MS" w:cs="Arial Unicode MS"/>
        </w:rPr>
        <w:t>, которое ввели ранее.</w:t>
      </w:r>
    </w:p>
    <w:p w:rsidR="00E762B5" w:rsidRDefault="00BB1074">
      <w:pPr>
        <w:pStyle w:val="a6"/>
      </w:pPr>
      <w:r>
        <w:rPr>
          <w:noProof/>
        </w:rPr>
        <w:drawing>
          <wp:inline distT="0" distB="0" distL="0" distR="0">
            <wp:extent cx="4423555" cy="2530818"/>
            <wp:effectExtent l="0" t="0" r="0" b="0"/>
            <wp:docPr id="1073741851" name="officeArt object" descr="Рисунок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Рисунок 67" descr="Рисунок 67"/>
                    <pic:cNvPicPr>
                      <a:picLocks noChangeAspect="1"/>
                    </pic:cNvPicPr>
                  </pic:nvPicPr>
                  <pic:blipFill>
                    <a:blip r:embed="rId3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3555" cy="253081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>Во вкладке “Топологическая оптимизация” выбираем параметры расчета, указываем о</w:t>
      </w:r>
      <w:r>
        <w:rPr>
          <w:rFonts w:eastAsia="Arial Unicode MS" w:cs="Arial Unicode MS"/>
        </w:rPr>
        <w:t>п</w:t>
      </w:r>
      <w:r>
        <w:rPr>
          <w:rFonts w:eastAsia="Arial Unicode MS" w:cs="Arial Unicode MS"/>
        </w:rPr>
        <w:t>тимизатор «</w:t>
      </w:r>
      <w:r>
        <w:rPr>
          <w:rFonts w:eastAsia="Arial Unicode MS" w:cs="Arial Unicode MS"/>
          <w:lang w:val="es-ES_tradnl"/>
        </w:rPr>
        <w:t>OC</w:t>
      </w:r>
      <w:r>
        <w:rPr>
          <w:rFonts w:eastAsia="Arial Unicode MS" w:cs="Arial Unicode MS"/>
          <w:lang w:val="it-IT"/>
        </w:rPr>
        <w:t>»</w:t>
      </w:r>
      <w:r>
        <w:rPr>
          <w:rFonts w:eastAsia="Arial Unicode MS" w:cs="Arial Unicode MS"/>
        </w:rPr>
        <w:t>. Количество итераций по умолчанию– 150.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Перед запуском топологической оптимизации необходимо </w:t>
      </w:r>
      <w:proofErr w:type="spellStart"/>
      <w:r>
        <w:rPr>
          <w:rFonts w:eastAsia="Arial Unicode MS" w:cs="Arial Unicode MS"/>
        </w:rPr>
        <w:t>перегенерировать</w:t>
      </w:r>
      <w:proofErr w:type="spellEnd"/>
      <w:r>
        <w:rPr>
          <w:rFonts w:eastAsia="Arial Unicode MS" w:cs="Arial Unicode MS"/>
        </w:rPr>
        <w:t xml:space="preserve"> конечно-элементную сетку, чтобы обновить данные для расчета.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После завершения первого этапа оптимизации анализируем полученную модель. Для б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>лее детального контроля напряжений добавляем отклик "Глобальное напряжение" для всех расчетных случаев. Устанавливаем ограничение по напряжению с запасом, чтобы визуал</w:t>
      </w:r>
      <w:r>
        <w:rPr>
          <w:rFonts w:eastAsia="Arial Unicode MS" w:cs="Arial Unicode MS"/>
        </w:rPr>
        <w:t>ь</w:t>
      </w:r>
      <w:r>
        <w:rPr>
          <w:rFonts w:eastAsia="Arial Unicode MS" w:cs="Arial Unicode MS"/>
        </w:rPr>
        <w:t>но контролировать зоны повышенных напряжений.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Для повышения эффективности оптимизации изменяем алгоритм на «</w:t>
      </w:r>
      <w:r>
        <w:rPr>
          <w:rFonts w:eastAsia="Arial Unicode MS" w:cs="Arial Unicode MS"/>
          <w:lang w:val="en-US"/>
        </w:rPr>
        <w:t>NLOPT</w:t>
      </w:r>
      <w:r w:rsidRPr="00095C2D">
        <w:rPr>
          <w:rFonts w:eastAsia="Arial Unicode MS" w:cs="Arial Unicode MS"/>
        </w:rPr>
        <w:t>_</w:t>
      </w:r>
      <w:r>
        <w:rPr>
          <w:rFonts w:eastAsia="Arial Unicode MS" w:cs="Arial Unicode MS"/>
          <w:lang w:val="en-US"/>
        </w:rPr>
        <w:t>NEW</w:t>
      </w:r>
      <w:r w:rsidRPr="00095C2D">
        <w:rPr>
          <w:rFonts w:eastAsia="Arial Unicode MS" w:cs="Arial Unicode MS"/>
        </w:rPr>
        <w:t>".</w:t>
      </w:r>
    </w:p>
    <w:p w:rsidR="00E762B5" w:rsidRDefault="00BB1074">
      <w:pPr>
        <w:pStyle w:val="a6"/>
      </w:pPr>
      <w:r>
        <w:rPr>
          <w:noProof/>
        </w:rPr>
        <w:lastRenderedPageBreak/>
        <w:drawing>
          <wp:inline distT="0" distB="0" distL="0" distR="0">
            <wp:extent cx="5664657" cy="3135309"/>
            <wp:effectExtent l="0" t="0" r="0" b="0"/>
            <wp:docPr id="1073741852" name="officeArt object" descr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Рисунок 5" descr="Рисунок 5"/>
                    <pic:cNvPicPr>
                      <a:picLocks noChangeAspect="1"/>
                    </pic:cNvPicPr>
                  </pic:nvPicPr>
                  <pic:blipFill>
                    <a:blip r:embed="rId4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657" cy="313530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>Переходим в карту результатов, выбираем тип расчета "Топологическая оптимизация" – объемная доля.</w:t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</w:rPr>
        <w:t>На данном этапе мы можем оптимизировать геометрию, удаляя конечные элементы с об</w:t>
      </w:r>
      <w:r>
        <w:rPr>
          <w:rFonts w:eastAsia="Arial Unicode MS" w:cs="Arial Unicode MS"/>
        </w:rPr>
        <w:t>ъ</w:t>
      </w:r>
      <w:r>
        <w:rPr>
          <w:rFonts w:eastAsia="Arial Unicode MS" w:cs="Arial Unicode MS"/>
        </w:rPr>
        <w:t>ёмной долей близкой к 0. Это позволит избавиться от "лишнего" материала, который пра</w:t>
      </w:r>
      <w:r>
        <w:rPr>
          <w:rFonts w:eastAsia="Arial Unicode MS" w:cs="Arial Unicode MS"/>
        </w:rPr>
        <w:t>к</w:t>
      </w:r>
      <w:r>
        <w:rPr>
          <w:rFonts w:eastAsia="Arial Unicode MS" w:cs="Arial Unicode MS"/>
        </w:rPr>
        <w:t>тически не участвует в работе конструкции.</w:t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</w:rPr>
        <w:t>Установим значение отсечки 0.65. Это позволит убрать элементы с низкой плотностью м</w:t>
      </w:r>
      <w:r>
        <w:rPr>
          <w:rFonts w:eastAsia="Arial Unicode MS" w:cs="Arial Unicode MS"/>
        </w:rPr>
        <w:t>а</w:t>
      </w:r>
      <w:r>
        <w:rPr>
          <w:rFonts w:eastAsia="Arial Unicode MS" w:cs="Arial Unicode MS"/>
        </w:rPr>
        <w:t>териала и получить более четкую картину распределения материала в оптимизированной конструкции.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Для более детальной проработки геометрии детали можно выполнить несколько итераций с разными значениями отсечки.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В результате мы получим наглядную модель оптимизированной детали, готовую к дал</w:t>
      </w:r>
      <w:r>
        <w:rPr>
          <w:rFonts w:eastAsia="Arial Unicode MS" w:cs="Arial Unicode MS"/>
        </w:rPr>
        <w:t>ь</w:t>
      </w:r>
      <w:r>
        <w:rPr>
          <w:rFonts w:eastAsia="Arial Unicode MS" w:cs="Arial Unicode MS"/>
        </w:rPr>
        <w:t xml:space="preserve">нейшему анализу и доработке. </w:t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</w:rPr>
        <w:t>Финальный контроль и экспорт модели:</w:t>
      </w:r>
    </w:p>
    <w:p w:rsidR="00E762B5" w:rsidRDefault="00BB1074">
      <w:pPr>
        <w:pStyle w:val="a6"/>
        <w:numPr>
          <w:ilvl w:val="0"/>
          <w:numId w:val="4"/>
        </w:numPr>
      </w:pPr>
      <w:r>
        <w:rPr>
          <w:rFonts w:eastAsia="Arial Unicode MS" w:cs="Arial Unicode MS"/>
        </w:rPr>
        <w:lastRenderedPageBreak/>
        <w:t>Проверка напряжений: Перед экспортом модели необходимо убедиться, что макс</w:t>
      </w:r>
      <w:r>
        <w:rPr>
          <w:rFonts w:eastAsia="Arial Unicode MS" w:cs="Arial Unicode MS"/>
        </w:rPr>
        <w:t>и</w:t>
      </w:r>
      <w:r>
        <w:rPr>
          <w:rFonts w:eastAsia="Arial Unicode MS" w:cs="Arial Unicode MS"/>
        </w:rPr>
        <w:t>мальные напряжения во всех расчетных случаях не превышают предел текучести мат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>риала при заданном ограничении по объему (30%).</w:t>
      </w:r>
    </w:p>
    <w:p w:rsidR="00E762B5" w:rsidRDefault="00BB1074">
      <w:pPr>
        <w:pStyle w:val="a6"/>
        <w:numPr>
          <w:ilvl w:val="0"/>
          <w:numId w:val="4"/>
        </w:numPr>
      </w:pPr>
      <w:r>
        <w:rPr>
          <w:rFonts w:eastAsia="Arial Unicode MS" w:cs="Arial Unicode MS"/>
        </w:rPr>
        <w:t>Экспорт модели: Готовую модель детали можно экспортировать в формате STL для передачи конструктору.</w:t>
      </w:r>
    </w:p>
    <w:p w:rsidR="00E762B5" w:rsidRDefault="00BB1074">
      <w:pPr>
        <w:pStyle w:val="a6"/>
        <w:numPr>
          <w:ilvl w:val="0"/>
          <w:numId w:val="4"/>
        </w:numPr>
      </w:pPr>
      <w:r>
        <w:rPr>
          <w:rFonts w:eastAsia="Arial Unicode MS" w:cs="Arial Unicode MS"/>
        </w:rPr>
        <w:t xml:space="preserve">Просмотр модели: Файл STL можно </w:t>
      </w:r>
      <w:proofErr w:type="gramStart"/>
      <w:r>
        <w:rPr>
          <w:rFonts w:eastAsia="Arial Unicode MS" w:cs="Arial Unicode MS"/>
        </w:rPr>
        <w:t>открыть и просмотреть</w:t>
      </w:r>
      <w:proofErr w:type="gramEnd"/>
      <w:r>
        <w:rPr>
          <w:rFonts w:eastAsia="Arial Unicode MS" w:cs="Arial Unicode MS"/>
        </w:rPr>
        <w:t xml:space="preserve"> в любой программе для работы с </w:t>
      </w:r>
      <w:r>
        <w:rPr>
          <w:rFonts w:eastAsia="Arial Unicode MS" w:cs="Arial Unicode MS"/>
          <w:lang w:val="da-DK"/>
        </w:rPr>
        <w:t>3D-</w:t>
      </w:r>
      <w:r>
        <w:rPr>
          <w:rFonts w:eastAsia="Arial Unicode MS" w:cs="Arial Unicode MS"/>
        </w:rPr>
        <w:t>моделями.</w:t>
      </w:r>
    </w:p>
    <w:p w:rsidR="00E762B5" w:rsidRDefault="00BB1074">
      <w:pPr>
        <w:pStyle w:val="a6"/>
      </w:pPr>
      <w:proofErr w:type="gramStart"/>
      <w:r>
        <w:rPr>
          <w:rFonts w:eastAsia="Arial Unicode MS" w:cs="Arial Unicode MS"/>
        </w:rPr>
        <w:t>Таким образом, мы получили оптимизированную модель детали, готовую для дальнейшей работы конструктора.</w:t>
      </w:r>
      <w:proofErr w:type="gramEnd"/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Последним этапом была топологическая оптимизация направляющей рельсы гусеницы задней подвязки снегохода. </w:t>
      </w:r>
      <w:r>
        <w:br/>
      </w:r>
      <w:r>
        <w:rPr>
          <w:rFonts w:eastAsia="Arial Unicode MS" w:cs="Arial Unicode MS"/>
        </w:rPr>
        <w:lastRenderedPageBreak/>
        <w:t xml:space="preserve">Направляющая рельса гусеницы - </w:t>
      </w:r>
      <w:proofErr w:type="gramStart"/>
      <w:r>
        <w:rPr>
          <w:rFonts w:eastAsia="Arial Unicode MS" w:cs="Arial Unicode MS"/>
        </w:rPr>
        <w:t>металлическую</w:t>
      </w:r>
      <w:proofErr w:type="gramEnd"/>
      <w:r>
        <w:rPr>
          <w:rFonts w:eastAsia="Arial Unicode MS" w:cs="Arial Unicode MS"/>
        </w:rPr>
        <w:t xml:space="preserve"> балка или профильная труба, которая служит для удержания гусеницы транспортного средства в нужном положении и напра</w:t>
      </w:r>
      <w:r>
        <w:rPr>
          <w:rFonts w:eastAsia="Arial Unicode MS" w:cs="Arial Unicode MS"/>
        </w:rPr>
        <w:t>в</w:t>
      </w:r>
      <w:r>
        <w:rPr>
          <w:rFonts w:eastAsia="Arial Unicode MS" w:cs="Arial Unicode MS"/>
        </w:rPr>
        <w:t xml:space="preserve">лении. Она </w:t>
      </w:r>
      <w:proofErr w:type="gramStart"/>
      <w:r>
        <w:rPr>
          <w:rFonts w:eastAsia="Arial Unicode MS" w:cs="Arial Unicode MS"/>
        </w:rPr>
        <w:t>помогает предотвратить соскальзывание гусеницы с колес и обеспечивает</w:t>
      </w:r>
      <w:proofErr w:type="gramEnd"/>
      <w:r>
        <w:rPr>
          <w:rFonts w:eastAsia="Arial Unicode MS" w:cs="Arial Unicode MS"/>
        </w:rPr>
        <w:t xml:space="preserve"> ей оптимальное движение по поверхности. Направляющие рельсы гусеницы находятся на в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>дущих и поддерживающих колесах механизма, их конструкция может различаться в зав</w:t>
      </w:r>
      <w:r>
        <w:rPr>
          <w:rFonts w:eastAsia="Arial Unicode MS" w:cs="Arial Unicode MS"/>
        </w:rPr>
        <w:t>и</w:t>
      </w:r>
      <w:r>
        <w:rPr>
          <w:rFonts w:eastAsia="Arial Unicode MS" w:cs="Arial Unicode MS"/>
        </w:rPr>
        <w:t>симости от типа и назначения транспортного средства.</w:t>
      </w:r>
    </w:p>
    <w:p w:rsidR="00E762B5" w:rsidRDefault="00BB1074">
      <w:pPr>
        <w:pStyle w:val="a6"/>
      </w:pPr>
      <w:r>
        <w:rPr>
          <w:noProof/>
        </w:rPr>
        <w:drawing>
          <wp:inline distT="0" distB="0" distL="0" distR="0">
            <wp:extent cx="5727573" cy="2678004"/>
            <wp:effectExtent l="0" t="0" r="0" b="0"/>
            <wp:docPr id="1073741853" name="officeArt object" descr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image1.png" descr="image1.png"/>
                    <pic:cNvPicPr>
                      <a:picLocks noChangeAspect="1"/>
                    </pic:cNvPicPr>
                  </pic:nvPicPr>
                  <pic:blipFill>
                    <a:blip r:embed="rId4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573" cy="26780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Для начала было необходимо </w:t>
      </w:r>
      <w:proofErr w:type="gramStart"/>
      <w:r>
        <w:rPr>
          <w:rFonts w:eastAsia="Arial Unicode MS" w:cs="Arial Unicode MS"/>
        </w:rPr>
        <w:t>задании</w:t>
      </w:r>
      <w:proofErr w:type="gramEnd"/>
      <w:r>
        <w:rPr>
          <w:rFonts w:eastAsia="Arial Unicode MS" w:cs="Arial Unicode MS"/>
        </w:rPr>
        <w:t xml:space="preserve"> точек крепления направляющей рельсы, для этого необходимо указать координаты узлов, к которым она будет крепиться. Это обеспечит правильное фиксирование направляющей рельсы и передачу ей всех необходимых свой</w:t>
      </w:r>
      <w:proofErr w:type="gramStart"/>
      <w:r>
        <w:rPr>
          <w:rFonts w:eastAsia="Arial Unicode MS" w:cs="Arial Unicode MS"/>
        </w:rPr>
        <w:t>ств дл</w:t>
      </w:r>
      <w:proofErr w:type="gramEnd"/>
      <w:r>
        <w:rPr>
          <w:rFonts w:eastAsia="Arial Unicode MS" w:cs="Arial Unicode MS"/>
        </w:rPr>
        <w:t xml:space="preserve">я обеспечения требуемой работы.  </w:t>
      </w:r>
      <w:proofErr w:type="gramStart"/>
      <w:r>
        <w:rPr>
          <w:rFonts w:eastAsia="Arial Unicode MS" w:cs="Arial Unicode MS"/>
        </w:rPr>
        <w:t>Переходим в AMP FEM и выбираем</w:t>
      </w:r>
      <w:proofErr w:type="gramEnd"/>
      <w:r>
        <w:rPr>
          <w:rFonts w:eastAsia="Arial Unicode MS" w:cs="Arial Unicode MS"/>
        </w:rPr>
        <w:t xml:space="preserve"> “Удаленное з</w:t>
      </w:r>
      <w:r>
        <w:rPr>
          <w:rFonts w:eastAsia="Arial Unicode MS" w:cs="Arial Unicode MS"/>
        </w:rPr>
        <w:t>а</w:t>
      </w:r>
      <w:r>
        <w:rPr>
          <w:rFonts w:eastAsia="Arial Unicode MS" w:cs="Arial Unicode MS"/>
        </w:rPr>
        <w:t xml:space="preserve">крепление” С помощью него мы сможем моделировать резинометаллические шарниры. 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Изучив принцип работы задней подвески снегохода, мы получили 6 удаленных закрепл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>ний, которые выделены красными линиями.</w:t>
      </w:r>
    </w:p>
    <w:p w:rsidR="00E762B5" w:rsidRDefault="00BB1074">
      <w:pPr>
        <w:pStyle w:val="a6"/>
      </w:pPr>
      <w:r>
        <w:rPr>
          <w:noProof/>
        </w:rPr>
        <w:lastRenderedPageBreak/>
        <w:drawing>
          <wp:inline distT="0" distB="0" distL="0" distR="0">
            <wp:extent cx="5727573" cy="3198375"/>
            <wp:effectExtent l="0" t="0" r="0" b="0"/>
            <wp:docPr id="1073741854" name="officeArt object" descr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image3.png" descr="image3.png"/>
                    <pic:cNvPicPr>
                      <a:picLocks noChangeAspect="1"/>
                    </pic:cNvPicPr>
                  </pic:nvPicPr>
                  <pic:blipFill>
                    <a:blip r:embed="rId4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573" cy="31983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>Моделирование приложения нагрузок. Расчетный случай. Для моделирования приложения нагрузок на направляющую рельсу гусеницы необходимо определить точки приложения сил и их амплитуду. Это позволит рассчитать напряжения и деформации в материале направляющей рельсы и оценить ее работоспособность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Для каждого </w:t>
      </w:r>
      <w:proofErr w:type="spellStart"/>
      <w:r>
        <w:rPr>
          <w:rFonts w:eastAsia="Arial Unicode MS" w:cs="Arial Unicode MS"/>
        </w:rPr>
        <w:t>загружения</w:t>
      </w:r>
      <w:proofErr w:type="spellEnd"/>
      <w:r>
        <w:rPr>
          <w:rFonts w:eastAsia="Arial Unicode MS" w:cs="Arial Unicode MS"/>
        </w:rPr>
        <w:t xml:space="preserve"> мы задали свою нагрузку. В итоге, наша деталь выглядит так:</w:t>
      </w:r>
    </w:p>
    <w:p w:rsidR="00E762B5" w:rsidRDefault="00BB1074">
      <w:pPr>
        <w:pStyle w:val="a6"/>
      </w:pPr>
      <w:r>
        <w:rPr>
          <w:noProof/>
        </w:rPr>
        <w:drawing>
          <wp:inline distT="0" distB="0" distL="0" distR="0">
            <wp:extent cx="5300663" cy="2476500"/>
            <wp:effectExtent l="0" t="0" r="0" b="0"/>
            <wp:docPr id="1073741855" name="officeArt object" descr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image14.png" descr="image14.png"/>
                    <pic:cNvPicPr>
                      <a:picLocks noChangeAspect="1"/>
                    </pic:cNvPicPr>
                  </pic:nvPicPr>
                  <pic:blipFill>
                    <a:blip r:embed="rId4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0663" cy="247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noProof/>
        </w:rPr>
        <w:lastRenderedPageBreak/>
        <w:drawing>
          <wp:inline distT="0" distB="0" distL="0" distR="0">
            <wp:extent cx="3584944" cy="3490913"/>
            <wp:effectExtent l="0" t="0" r="0" b="0"/>
            <wp:docPr id="1073741856" name="officeArt object" descr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image2.png" descr="image2.png"/>
                    <pic:cNvPicPr>
                      <a:picLocks noChangeAspect="1"/>
                    </pic:cNvPicPr>
                  </pic:nvPicPr>
                  <pic:blipFill>
                    <a:blip r:embed="rId4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944" cy="349091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В </w:t>
      </w:r>
      <w:r>
        <w:rPr>
          <w:rFonts w:eastAsia="Arial Unicode MS" w:cs="Arial Unicode MS"/>
          <w:lang w:val="da-DK"/>
        </w:rPr>
        <w:t xml:space="preserve">APM FEM, </w:t>
      </w:r>
      <w:r>
        <w:rPr>
          <w:rFonts w:eastAsia="Arial Unicode MS" w:cs="Arial Unicode MS"/>
        </w:rPr>
        <w:t>нажимаем материал. Задаем всей детали материал – сталь. Параметры мат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 xml:space="preserve">риала. 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 </w:t>
      </w:r>
    </w:p>
    <w:p w:rsidR="00E762B5" w:rsidRDefault="00BB1074">
      <w:pPr>
        <w:pStyle w:val="a6"/>
      </w:pPr>
      <w:r>
        <w:rPr>
          <w:noProof/>
        </w:rPr>
        <w:drawing>
          <wp:inline distT="0" distB="0" distL="0" distR="0">
            <wp:extent cx="5727573" cy="2665313"/>
            <wp:effectExtent l="0" t="0" r="0" b="0"/>
            <wp:docPr id="1073741857" name="officeArt object" descr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image15.png" descr="image15.png"/>
                    <pic:cNvPicPr>
                      <a:picLocks noChangeAspect="1"/>
                    </pic:cNvPicPr>
                  </pic:nvPicPr>
                  <pic:blipFill>
                    <a:blip r:embed="rId4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573" cy="266531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Конечная элементная сетка – это совокупность точек (сеточных узлов), заданных в области некоторой </w:t>
      </w:r>
      <w:proofErr w:type="spellStart"/>
      <w:r>
        <w:rPr>
          <w:rFonts w:eastAsia="Arial Unicode MS" w:cs="Arial Unicode MS"/>
        </w:rPr>
        <w:t>фукнции</w:t>
      </w:r>
      <w:proofErr w:type="spellEnd"/>
      <w:r>
        <w:rPr>
          <w:rFonts w:eastAsia="Arial Unicode MS" w:cs="Arial Unicode MS"/>
        </w:rPr>
        <w:t xml:space="preserve">. В </w:t>
      </w:r>
      <w:r>
        <w:rPr>
          <w:rFonts w:eastAsia="Arial Unicode MS" w:cs="Arial Unicode MS"/>
          <w:lang w:val="da-DK"/>
        </w:rPr>
        <w:t xml:space="preserve">APM FEM </w:t>
      </w:r>
      <w:proofErr w:type="gramStart"/>
      <w:r>
        <w:rPr>
          <w:rFonts w:eastAsia="Arial Unicode MS" w:cs="Arial Unicode MS"/>
        </w:rPr>
        <w:t>нажимаем генерация КЭ сетки и задаем</w:t>
      </w:r>
      <w:proofErr w:type="gramEnd"/>
      <w:r>
        <w:rPr>
          <w:rFonts w:eastAsia="Arial Unicode MS" w:cs="Arial Unicode MS"/>
        </w:rPr>
        <w:t xml:space="preserve"> параметры.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Максимальная длина стороны элемента – 5 мм. Это хороший размер сетки для такой ко</w:t>
      </w:r>
      <w:r>
        <w:rPr>
          <w:rFonts w:eastAsia="Arial Unicode MS" w:cs="Arial Unicode MS"/>
        </w:rPr>
        <w:t>н</w:t>
      </w:r>
      <w:r>
        <w:rPr>
          <w:rFonts w:eastAsia="Arial Unicode MS" w:cs="Arial Unicode MS"/>
        </w:rPr>
        <w:t>струкции. Обязательно нужно выбрать 4-узловые тетраэдры. Поскольку 10-узловые тетр</w:t>
      </w:r>
      <w:r>
        <w:rPr>
          <w:rFonts w:eastAsia="Arial Unicode MS" w:cs="Arial Unicode MS"/>
        </w:rPr>
        <w:t>а</w:t>
      </w:r>
      <w:r>
        <w:rPr>
          <w:rFonts w:eastAsia="Arial Unicode MS" w:cs="Arial Unicode MS"/>
        </w:rPr>
        <w:lastRenderedPageBreak/>
        <w:t xml:space="preserve">эдры слишком </w:t>
      </w:r>
      <w:proofErr w:type="gramStart"/>
      <w:r>
        <w:rPr>
          <w:rFonts w:eastAsia="Arial Unicode MS" w:cs="Arial Unicode MS"/>
        </w:rPr>
        <w:t>усложняют расчет топологической оптимизации и не вносят</w:t>
      </w:r>
      <w:proofErr w:type="gramEnd"/>
      <w:r>
        <w:rPr>
          <w:rFonts w:eastAsia="Arial Unicode MS" w:cs="Arial Unicode MS"/>
        </w:rPr>
        <w:t xml:space="preserve"> точности в о</w:t>
      </w:r>
      <w:r>
        <w:rPr>
          <w:rFonts w:eastAsia="Arial Unicode MS" w:cs="Arial Unicode MS"/>
        </w:rPr>
        <w:t>п</w:t>
      </w:r>
      <w:r>
        <w:rPr>
          <w:rFonts w:eastAsia="Arial Unicode MS" w:cs="Arial Unicode MS"/>
        </w:rPr>
        <w:t>тимизации. Ставим галочку – “Для топологической оптимизации”  Чтобы сетка была ра</w:t>
      </w:r>
      <w:r>
        <w:rPr>
          <w:rFonts w:eastAsia="Arial Unicode MS" w:cs="Arial Unicode MS"/>
        </w:rPr>
        <w:t>в</w:t>
      </w:r>
      <w:r>
        <w:rPr>
          <w:rFonts w:eastAsia="Arial Unicode MS" w:cs="Arial Unicode MS"/>
        </w:rPr>
        <w:t xml:space="preserve">номерная, для получения возможности построения равно </w:t>
      </w:r>
      <w:proofErr w:type="spellStart"/>
      <w:r>
        <w:rPr>
          <w:rFonts w:eastAsia="Arial Unicode MS" w:cs="Arial Unicode MS"/>
        </w:rPr>
        <w:t>толщинной</w:t>
      </w:r>
      <w:proofErr w:type="spellEnd"/>
      <w:r>
        <w:rPr>
          <w:rFonts w:eastAsia="Arial Unicode MS" w:cs="Arial Unicode MS"/>
        </w:rPr>
        <w:t xml:space="preserve"> сетки. </w:t>
      </w:r>
    </w:p>
    <w:p w:rsidR="00E762B5" w:rsidRDefault="00BB1074">
      <w:pPr>
        <w:pStyle w:val="a6"/>
      </w:pPr>
      <w:proofErr w:type="gramStart"/>
      <w:r>
        <w:rPr>
          <w:rFonts w:eastAsia="Arial Unicode MS" w:cs="Arial Unicode MS"/>
        </w:rPr>
        <w:t>Ставим галочку и начинается</w:t>
      </w:r>
      <w:proofErr w:type="gramEnd"/>
      <w:r>
        <w:rPr>
          <w:rFonts w:eastAsia="Arial Unicode MS" w:cs="Arial Unicode MS"/>
        </w:rPr>
        <w:t xml:space="preserve"> генерация.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Конечное элементное разбиение. </w:t>
      </w: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Статический расчет нужен для того чтобы убедиться что все сделано правильно. </w:t>
      </w:r>
      <w:proofErr w:type="gramStart"/>
      <w:r>
        <w:rPr>
          <w:rFonts w:eastAsia="Arial Unicode MS" w:cs="Arial Unicode MS"/>
        </w:rPr>
        <w:t>В</w:t>
      </w:r>
      <w:proofErr w:type="gramEnd"/>
      <w:r>
        <w:rPr>
          <w:rFonts w:eastAsia="Arial Unicode MS" w:cs="Arial Unicode MS"/>
        </w:rPr>
        <w:t xml:space="preserve"> Вкла</w:t>
      </w:r>
      <w:r>
        <w:rPr>
          <w:rFonts w:eastAsia="Arial Unicode MS" w:cs="Arial Unicode MS"/>
        </w:rPr>
        <w:t>д</w:t>
      </w:r>
      <w:r>
        <w:rPr>
          <w:rFonts w:eastAsia="Arial Unicode MS" w:cs="Arial Unicode MS"/>
        </w:rPr>
        <w:t xml:space="preserve">ке разбиение и расчет, нажимаем расчет, и отправляем нашу деталь на расчет линейной статики  </w:t>
      </w:r>
      <w:r>
        <w:rPr>
          <w:noProof/>
        </w:rPr>
        <w:drawing>
          <wp:inline distT="0" distB="0" distL="0" distR="0">
            <wp:extent cx="5727573" cy="3147607"/>
            <wp:effectExtent l="0" t="0" r="0" b="0"/>
            <wp:docPr id="1073741858" name="officeArt object" descr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image12.png" descr="image12.png"/>
                    <pic:cNvPicPr>
                      <a:picLocks noChangeAspect="1"/>
                    </pic:cNvPicPr>
                  </pic:nvPicPr>
                  <pic:blipFill>
                    <a:blip r:embed="rId4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573" cy="31476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После расчета открываем карту результатов для статического расчета. </w:t>
      </w: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</w:rPr>
        <w:lastRenderedPageBreak/>
        <w:t xml:space="preserve">  </w:t>
      </w:r>
      <w:r>
        <w:rPr>
          <w:noProof/>
        </w:rPr>
        <w:drawing>
          <wp:inline distT="0" distB="0" distL="0" distR="0">
            <wp:extent cx="5727573" cy="3109531"/>
            <wp:effectExtent l="0" t="0" r="0" b="0"/>
            <wp:docPr id="1073741859" name="officeArt object" descr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image8.png" descr="image8.png"/>
                    <pic:cNvPicPr>
                      <a:picLocks noChangeAspect="1"/>
                    </pic:cNvPicPr>
                  </pic:nvPicPr>
                  <pic:blipFill>
                    <a:blip r:embed="rId4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573" cy="310953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proofErr w:type="gramStart"/>
      <w:r>
        <w:rPr>
          <w:rFonts w:eastAsia="Arial Unicode MS" w:cs="Arial Unicode MS"/>
        </w:rPr>
        <w:t>Допустим</w:t>
      </w:r>
      <w:proofErr w:type="gramEnd"/>
      <w:r>
        <w:rPr>
          <w:rFonts w:eastAsia="Arial Unicode MS" w:cs="Arial Unicode MS"/>
        </w:rPr>
        <w:t xml:space="preserve"> смотрим перемещения для </w:t>
      </w:r>
      <w:proofErr w:type="spellStart"/>
      <w:r>
        <w:rPr>
          <w:rFonts w:eastAsia="Arial Unicode MS" w:cs="Arial Unicode MS"/>
        </w:rPr>
        <w:t>загружения</w:t>
      </w:r>
      <w:proofErr w:type="spellEnd"/>
      <w:r>
        <w:rPr>
          <w:rFonts w:eastAsia="Arial Unicode MS" w:cs="Arial Unicode MS"/>
        </w:rPr>
        <w:t xml:space="preserve"> “</w:t>
      </w:r>
      <w:proofErr w:type="spellStart"/>
      <w:r>
        <w:rPr>
          <w:rFonts w:eastAsia="Arial Unicode MS" w:cs="Arial Unicode MS"/>
        </w:rPr>
        <w:t>СнегРеакцияПеред</w:t>
      </w:r>
      <w:proofErr w:type="spellEnd"/>
      <w:r>
        <w:rPr>
          <w:rFonts w:eastAsia="Arial Unicode MS" w:cs="Arial Unicode MS"/>
        </w:rPr>
        <w:t>”.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Перемещения </w:t>
      </w:r>
      <w:proofErr w:type="spellStart"/>
      <w:r>
        <w:rPr>
          <w:rFonts w:eastAsia="Arial Unicode MS" w:cs="Arial Unicode MS"/>
        </w:rPr>
        <w:t>состовляют</w:t>
      </w:r>
      <w:proofErr w:type="spellEnd"/>
      <w:r>
        <w:rPr>
          <w:rFonts w:eastAsia="Arial Unicode MS" w:cs="Arial Unicode MS"/>
        </w:rPr>
        <w:t xml:space="preserve"> пару </w:t>
      </w:r>
      <w:proofErr w:type="spellStart"/>
      <w:r>
        <w:rPr>
          <w:rFonts w:eastAsia="Arial Unicode MS" w:cs="Arial Unicode MS"/>
        </w:rPr>
        <w:t>милиметров</w:t>
      </w:r>
      <w:proofErr w:type="spellEnd"/>
      <w:r>
        <w:rPr>
          <w:rFonts w:eastAsia="Arial Unicode MS" w:cs="Arial Unicode MS"/>
        </w:rPr>
        <w:t xml:space="preserve">. </w:t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Одно из самых больших загрузок является </w:t>
      </w:r>
      <w:proofErr w:type="spellStart"/>
      <w:r>
        <w:rPr>
          <w:rFonts w:eastAsia="Arial Unicode MS" w:cs="Arial Unicode MS"/>
        </w:rPr>
        <w:t>загружение</w:t>
      </w:r>
      <w:proofErr w:type="spellEnd"/>
      <w:r>
        <w:rPr>
          <w:rFonts w:eastAsia="Arial Unicode MS" w:cs="Arial Unicode MS"/>
        </w:rPr>
        <w:t xml:space="preserve"> “</w:t>
      </w:r>
      <w:proofErr w:type="spellStart"/>
      <w:r>
        <w:rPr>
          <w:rFonts w:eastAsia="Arial Unicode MS" w:cs="Arial Unicode MS"/>
        </w:rPr>
        <w:t>ВпередАсфальт+поворот</w:t>
      </w:r>
      <w:proofErr w:type="spellEnd"/>
      <w:r>
        <w:rPr>
          <w:rFonts w:eastAsia="Arial Unicode MS" w:cs="Arial Unicode MS"/>
        </w:rPr>
        <w:t>”.</w:t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 Смотрим напряжение.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 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Они составляют 143 </w:t>
      </w:r>
      <w:proofErr w:type="spellStart"/>
      <w:r>
        <w:rPr>
          <w:rFonts w:eastAsia="Arial Unicode MS" w:cs="Arial Unicode MS"/>
        </w:rPr>
        <w:t>Мегапаскаль</w:t>
      </w:r>
      <w:proofErr w:type="spellEnd"/>
      <w:r>
        <w:rPr>
          <w:rFonts w:eastAsia="Arial Unicode MS" w:cs="Arial Unicode MS"/>
        </w:rPr>
        <w:t>. На самом деле для такой конструкции это очень м</w:t>
      </w:r>
      <w:r>
        <w:rPr>
          <w:rFonts w:eastAsia="Arial Unicode MS" w:cs="Arial Unicode MS"/>
        </w:rPr>
        <w:t>а</w:t>
      </w:r>
      <w:r>
        <w:rPr>
          <w:rFonts w:eastAsia="Arial Unicode MS" w:cs="Arial Unicode MS"/>
        </w:rPr>
        <w:t xml:space="preserve">ленькое напряжение. Как </w:t>
      </w:r>
      <w:proofErr w:type="gramStart"/>
      <w:r>
        <w:rPr>
          <w:rFonts w:eastAsia="Arial Unicode MS" w:cs="Arial Unicode MS"/>
        </w:rPr>
        <w:t>правило</w:t>
      </w:r>
      <w:proofErr w:type="gramEnd"/>
      <w:r>
        <w:rPr>
          <w:rFonts w:eastAsia="Arial Unicode MS" w:cs="Arial Unicode MS"/>
        </w:rPr>
        <w:t xml:space="preserve"> в них возникает напряжение 150-200 </w:t>
      </w:r>
      <w:proofErr w:type="spellStart"/>
      <w:r>
        <w:rPr>
          <w:rFonts w:eastAsia="Arial Unicode MS" w:cs="Arial Unicode MS"/>
        </w:rPr>
        <w:t>Мегапаскаль</w:t>
      </w:r>
      <w:proofErr w:type="spellEnd"/>
      <w:r>
        <w:rPr>
          <w:rFonts w:eastAsia="Arial Unicode MS" w:cs="Arial Unicode MS"/>
        </w:rPr>
        <w:t>. НО не стоит забывать то что перед нами имеется область проектирования, мы взяли по макс</w:t>
      </w:r>
      <w:r>
        <w:rPr>
          <w:rFonts w:eastAsia="Arial Unicode MS" w:cs="Arial Unicode MS"/>
        </w:rPr>
        <w:t>и</w:t>
      </w:r>
      <w:r>
        <w:rPr>
          <w:rFonts w:eastAsia="Arial Unicode MS" w:cs="Arial Unicode MS"/>
        </w:rPr>
        <w:t>муму то пространство в котором мы хотим распределить материал для нашей конструкции учитывая все зазоры</w:t>
      </w:r>
      <w:proofErr w:type="gramStart"/>
      <w:r>
        <w:rPr>
          <w:rFonts w:eastAsia="Arial Unicode MS" w:cs="Arial Unicode MS"/>
        </w:rPr>
        <w:t xml:space="preserve"> ,</w:t>
      </w:r>
      <w:proofErr w:type="gramEnd"/>
      <w:r>
        <w:rPr>
          <w:rFonts w:eastAsia="Arial Unicode MS" w:cs="Arial Unicode MS"/>
        </w:rPr>
        <w:t xml:space="preserve"> </w:t>
      </w:r>
      <w:proofErr w:type="spellStart"/>
      <w:r>
        <w:rPr>
          <w:rFonts w:eastAsia="Arial Unicode MS" w:cs="Arial Unicode MS"/>
        </w:rPr>
        <w:t>засечения</w:t>
      </w:r>
      <w:proofErr w:type="spellEnd"/>
      <w:r>
        <w:rPr>
          <w:rFonts w:eastAsia="Arial Unicode MS" w:cs="Arial Unicode MS"/>
        </w:rPr>
        <w:t xml:space="preserve"> с остальными частями автомобиля.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Мы </w:t>
      </w:r>
      <w:proofErr w:type="gramStart"/>
      <w:r>
        <w:rPr>
          <w:rFonts w:eastAsia="Arial Unicode MS" w:cs="Arial Unicode MS"/>
        </w:rPr>
        <w:t>посмотрели</w:t>
      </w:r>
      <w:proofErr w:type="gramEnd"/>
      <w:r>
        <w:rPr>
          <w:rFonts w:eastAsia="Arial Unicode MS" w:cs="Arial Unicode MS"/>
        </w:rPr>
        <w:t xml:space="preserve"> что с точки зрения статического расчета все хорошо и это значит что д</w:t>
      </w:r>
      <w:r>
        <w:rPr>
          <w:rFonts w:eastAsia="Arial Unicode MS" w:cs="Arial Unicode MS"/>
        </w:rPr>
        <w:t>е</w:t>
      </w:r>
      <w:r>
        <w:rPr>
          <w:rFonts w:eastAsia="Arial Unicode MS" w:cs="Arial Unicode MS"/>
        </w:rPr>
        <w:t>таль можно отправлять на топологическую оптимизацию.</w:t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noProof/>
        </w:rPr>
        <w:lastRenderedPageBreak/>
        <w:drawing>
          <wp:inline distT="0" distB="0" distL="0" distR="0">
            <wp:extent cx="5727573" cy="3058763"/>
            <wp:effectExtent l="0" t="0" r="0" b="0"/>
            <wp:docPr id="1073741860" name="officeArt object" descr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0" name="image9.png" descr="image9.png"/>
                    <pic:cNvPicPr>
                      <a:picLocks noChangeAspect="1"/>
                    </pic:cNvPicPr>
                  </pic:nvPicPr>
                  <pic:blipFill>
                    <a:blip r:embed="rId4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573" cy="305876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BB1074">
      <w:pPr>
        <w:pStyle w:val="a6"/>
      </w:pPr>
      <w:r>
        <w:rPr>
          <w:rFonts w:eastAsia="Arial Unicode MS" w:cs="Arial Unicode MS"/>
        </w:rPr>
        <w:t>Наша задача найти конструкцию максимальной жесткости по всем расчетным случаям. Ограничения на объем 30 процентов.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В разделе “Топологическая оптимизация” выбираем оптимизированную задачу “максим</w:t>
      </w:r>
      <w:r>
        <w:rPr>
          <w:rFonts w:eastAsia="Arial Unicode MS" w:cs="Arial Unicode MS"/>
        </w:rPr>
        <w:t>и</w:t>
      </w:r>
      <w:r>
        <w:rPr>
          <w:rFonts w:eastAsia="Arial Unicode MS" w:cs="Arial Unicode MS"/>
        </w:rPr>
        <w:t>зация жесткости”</w:t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 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Нам необходимо задать тело нашей направляющей рельсы  в качестве области проектир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 xml:space="preserve">вание. </w:t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Задаем объем 20 процентов. Выбираем галочку “Ограничение минимальной толщины” И задаем равной двойной конечного элемента. Мы выбрали 15 мм </w:t>
      </w:r>
      <w:proofErr w:type="gramStart"/>
      <w:r>
        <w:rPr>
          <w:rFonts w:eastAsia="Arial Unicode MS" w:cs="Arial Unicode MS"/>
        </w:rPr>
        <w:t>значит</w:t>
      </w:r>
      <w:proofErr w:type="gramEnd"/>
      <w:r>
        <w:rPr>
          <w:rFonts w:eastAsia="Arial Unicode MS" w:cs="Arial Unicode MS"/>
        </w:rPr>
        <w:t xml:space="preserve"> мы задаем 30, а лучше даже 40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 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В качестве расчетных случаев указываем </w:t>
      </w:r>
      <w:proofErr w:type="gramStart"/>
      <w:r>
        <w:rPr>
          <w:rFonts w:eastAsia="Arial Unicode MS" w:cs="Arial Unicode MS"/>
        </w:rPr>
        <w:t>каждое</w:t>
      </w:r>
      <w:proofErr w:type="gramEnd"/>
      <w:r>
        <w:rPr>
          <w:rFonts w:eastAsia="Arial Unicode MS" w:cs="Arial Unicode MS"/>
        </w:rPr>
        <w:t xml:space="preserve"> из </w:t>
      </w:r>
      <w:proofErr w:type="spellStart"/>
      <w:r>
        <w:rPr>
          <w:rFonts w:eastAsia="Arial Unicode MS" w:cs="Arial Unicode MS"/>
        </w:rPr>
        <w:t>загружений</w:t>
      </w:r>
      <w:proofErr w:type="spellEnd"/>
      <w:r>
        <w:rPr>
          <w:rFonts w:eastAsia="Arial Unicode MS" w:cs="Arial Unicode MS"/>
        </w:rPr>
        <w:t xml:space="preserve"> </w:t>
      </w:r>
      <w:proofErr w:type="gramStart"/>
      <w:r>
        <w:rPr>
          <w:rFonts w:eastAsia="Arial Unicode MS" w:cs="Arial Unicode MS"/>
        </w:rPr>
        <w:t>которое</w:t>
      </w:r>
      <w:proofErr w:type="gramEnd"/>
      <w:r>
        <w:rPr>
          <w:rFonts w:eastAsia="Arial Unicode MS" w:cs="Arial Unicode MS"/>
        </w:rPr>
        <w:t xml:space="preserve"> ввели ранее.</w:t>
      </w:r>
    </w:p>
    <w:p w:rsidR="00E762B5" w:rsidRDefault="00BB1074">
      <w:pPr>
        <w:pStyle w:val="a6"/>
      </w:pPr>
      <w:proofErr w:type="gramStart"/>
      <w:r>
        <w:rPr>
          <w:rFonts w:eastAsia="Arial Unicode MS" w:cs="Arial Unicode MS"/>
        </w:rPr>
        <w:lastRenderedPageBreak/>
        <w:t>В</w:t>
      </w:r>
      <w:proofErr w:type="gramEnd"/>
      <w:r>
        <w:rPr>
          <w:rFonts w:eastAsia="Arial Unicode MS" w:cs="Arial Unicode MS"/>
        </w:rPr>
        <w:t xml:space="preserve"> вкладе “топологическая оптимизация” Выбираем параметры расчета, указываем оптим</w:t>
      </w:r>
      <w:r>
        <w:rPr>
          <w:rFonts w:eastAsia="Arial Unicode MS" w:cs="Arial Unicode MS"/>
        </w:rPr>
        <w:t>и</w:t>
      </w:r>
      <w:r>
        <w:rPr>
          <w:rFonts w:eastAsia="Arial Unicode MS" w:cs="Arial Unicode MS"/>
        </w:rPr>
        <w:t xml:space="preserve">затор </w:t>
      </w:r>
      <w:r>
        <w:rPr>
          <w:rFonts w:eastAsia="Arial Unicode MS" w:cs="Arial Unicode MS"/>
          <w:lang w:val="pt-PT"/>
        </w:rPr>
        <w:t xml:space="preserve">OC. </w:t>
      </w:r>
      <w:r>
        <w:rPr>
          <w:rFonts w:eastAsia="Arial Unicode MS" w:cs="Arial Unicode MS"/>
        </w:rPr>
        <w:t>Количество итераций – 100.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 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КЭ сетку нужно </w:t>
      </w:r>
      <w:proofErr w:type="gramStart"/>
      <w:r>
        <w:rPr>
          <w:rFonts w:eastAsia="Arial Unicode MS" w:cs="Arial Unicode MS"/>
        </w:rPr>
        <w:t>пересоздать</w:t>
      </w:r>
      <w:proofErr w:type="gramEnd"/>
      <w:r>
        <w:rPr>
          <w:rFonts w:eastAsia="Arial Unicode MS" w:cs="Arial Unicode MS"/>
        </w:rPr>
        <w:t xml:space="preserve"> чтобы обновились данные для топологической оптимизации. После этого отправляем на расчёт.</w:t>
      </w:r>
    </w:p>
    <w:p w:rsidR="00E762B5" w:rsidRDefault="00BB1074">
      <w:pPr>
        <w:pStyle w:val="a6"/>
      </w:pPr>
      <w:r>
        <w:rPr>
          <w:rFonts w:eastAsia="Arial Unicode MS" w:cs="Arial Unicode MS"/>
        </w:rPr>
        <w:t xml:space="preserve">*как выглядит процесс оптимизации  </w:t>
      </w: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</w:rPr>
        <w:t>После расчета мы получаем данное изображение:</w:t>
      </w:r>
    </w:p>
    <w:p w:rsidR="00E762B5" w:rsidRDefault="00E762B5">
      <w:pPr>
        <w:pStyle w:val="a6"/>
      </w:pPr>
    </w:p>
    <w:p w:rsidR="00E762B5" w:rsidRDefault="00BB1074">
      <w:pPr>
        <w:pStyle w:val="a6"/>
      </w:pPr>
      <w:r>
        <w:rPr>
          <w:rFonts w:eastAsia="Arial Unicode MS" w:cs="Arial Unicode MS"/>
        </w:rPr>
        <w:t>Синий окрас показывает, где мы имеем излишки металла, которые мы вырезаем с пом</w:t>
      </w:r>
      <w:r>
        <w:rPr>
          <w:rFonts w:eastAsia="Arial Unicode MS" w:cs="Arial Unicode MS"/>
        </w:rPr>
        <w:t>о</w:t>
      </w:r>
      <w:r>
        <w:rPr>
          <w:rFonts w:eastAsia="Arial Unicode MS" w:cs="Arial Unicode MS"/>
        </w:rPr>
        <w:t>щью функции “название”. В итоге у нас получается конечный продукт:</w:t>
      </w:r>
    </w:p>
    <w:p w:rsidR="00E762B5" w:rsidRDefault="00BB1074">
      <w:pPr>
        <w:pStyle w:val="a6"/>
      </w:pPr>
      <w:r>
        <w:rPr>
          <w:noProof/>
        </w:rPr>
        <w:drawing>
          <wp:inline distT="0" distB="0" distL="0" distR="0">
            <wp:extent cx="5727573" cy="1066125"/>
            <wp:effectExtent l="0" t="0" r="0" b="0"/>
            <wp:docPr id="1073741861" name="officeArt object" descr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image13.png" descr="image13.png"/>
                    <pic:cNvPicPr>
                      <a:picLocks noChangeAspect="1"/>
                    </pic:cNvPicPr>
                  </pic:nvPicPr>
                  <pic:blipFill>
                    <a:blip r:embed="rId4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573" cy="10661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E762B5">
      <w:pPr>
        <w:pStyle w:val="a6"/>
      </w:pPr>
    </w:p>
    <w:p w:rsidR="00E762B5" w:rsidRDefault="00BB1074">
      <w:pPr>
        <w:pStyle w:val="2"/>
      </w:pPr>
      <w:r>
        <w:t>Резюме</w:t>
      </w:r>
    </w:p>
    <w:p w:rsidR="00E762B5" w:rsidRDefault="00BB1074">
      <w:pPr>
        <w:pStyle w:val="a6"/>
      </w:pPr>
      <w:proofErr w:type="gramStart"/>
      <w:r>
        <w:rPr>
          <w:rFonts w:eastAsia="Arial Unicode MS" w:cs="Arial Unicode MS"/>
        </w:rPr>
        <w:t>В процессе работы ребятам удалось существенно снизить массу верхнего рычага передней подвески, кронштейна лыжи и направляющей гусеницы снегохода ФРОНТЬЕР 1000, а также защитить свой проект «Топологическая оптимизация деталей снегохода» перед эк</w:t>
      </w:r>
      <w:r>
        <w:rPr>
          <w:rFonts w:eastAsia="Arial Unicode MS" w:cs="Arial Unicode MS"/>
        </w:rPr>
        <w:t>с</w:t>
      </w:r>
      <w:r>
        <w:rPr>
          <w:rFonts w:eastAsia="Arial Unicode MS" w:cs="Arial Unicode MS"/>
        </w:rPr>
        <w:t xml:space="preserve">пертами из ведущих предприятий города Рыбинск и местного университета РГАТУ им. </w:t>
      </w:r>
      <w:proofErr w:type="spellStart"/>
      <w:r>
        <w:rPr>
          <w:rFonts w:eastAsia="Arial Unicode MS" w:cs="Arial Unicode MS"/>
        </w:rPr>
        <w:t>П.А.Соловьева</w:t>
      </w:r>
      <w:proofErr w:type="spellEnd"/>
      <w:r>
        <w:rPr>
          <w:rFonts w:eastAsia="Arial Unicode MS" w:cs="Arial Unicode MS"/>
        </w:rPr>
        <w:t xml:space="preserve"> (по результатам защиты, присутствовавшие эксперты из ПАО «ОДК С</w:t>
      </w:r>
      <w:r>
        <w:rPr>
          <w:rFonts w:eastAsia="Arial Unicode MS" w:cs="Arial Unicode MS"/>
        </w:rPr>
        <w:t>а</w:t>
      </w:r>
      <w:r>
        <w:rPr>
          <w:rFonts w:eastAsia="Arial Unicode MS" w:cs="Arial Unicode MS"/>
        </w:rPr>
        <w:lastRenderedPageBreak/>
        <w:t>турн» высоко оценили проделанную работу и предложили ребятам</w:t>
      </w:r>
      <w:proofErr w:type="gramEnd"/>
      <w:r>
        <w:rPr>
          <w:rFonts w:eastAsia="Arial Unicode MS" w:cs="Arial Unicode MS"/>
        </w:rPr>
        <w:t xml:space="preserve"> участие уже в своих проектах с возможным последующем трудоустройством).</w:t>
      </w:r>
    </w:p>
    <w:p w:rsidR="00E762B5" w:rsidRDefault="00BB1074">
      <w:pPr>
        <w:pStyle w:val="2"/>
      </w:pPr>
      <w:r>
        <w:t>Что дальше</w:t>
      </w:r>
      <w:r>
        <w:rPr>
          <w:lang w:val="zh-TW" w:eastAsia="zh-TW"/>
        </w:rPr>
        <w:t>?</w:t>
      </w:r>
    </w:p>
    <w:p w:rsidR="00E762B5" w:rsidRDefault="00BB1074">
      <w:pPr>
        <w:pStyle w:val="a6"/>
      </w:pPr>
      <w:r>
        <w:rPr>
          <w:rFonts w:eastAsia="Arial Unicode MS" w:cs="Arial Unicode MS"/>
        </w:rPr>
        <w:t>Дальнейшим продолжением развития данной темы видится изготовление оптимизирова</w:t>
      </w:r>
      <w:r>
        <w:rPr>
          <w:rFonts w:eastAsia="Arial Unicode MS" w:cs="Arial Unicode MS"/>
        </w:rPr>
        <w:t>н</w:t>
      </w:r>
      <w:r>
        <w:rPr>
          <w:rFonts w:eastAsia="Arial Unicode MS" w:cs="Arial Unicode MS"/>
        </w:rPr>
        <w:t xml:space="preserve">ных деталей «в металле», испытания и, возможно, внедрение их в реальное производство. Со своей стороны представители НТЦ «АПМ» и АО «Русская механика» готовы и дальше оказывать помощь ребятам в </w:t>
      </w:r>
      <w:proofErr w:type="spellStart"/>
      <w:r>
        <w:rPr>
          <w:rFonts w:eastAsia="Arial Unicode MS" w:cs="Arial Unicode MS"/>
        </w:rPr>
        <w:t>т.ч</w:t>
      </w:r>
      <w:proofErr w:type="spellEnd"/>
      <w:r>
        <w:rPr>
          <w:rFonts w:eastAsia="Arial Unicode MS" w:cs="Arial Unicode MS"/>
        </w:rPr>
        <w:t xml:space="preserve">. в подготовке к ЕГЭ, олимпиадам, поступлению в ВУЗы, а также в дальнейшем трудоустройстве. Ведь именно такие молодые и целеустремлённые старшеклассники имеют возможность войти основной состав будущего </w:t>
      </w:r>
      <w:proofErr w:type="gramStart"/>
      <w:r>
        <w:rPr>
          <w:rFonts w:eastAsia="Arial Unicode MS" w:cs="Arial Unicode MS"/>
        </w:rPr>
        <w:t>инженерного-спецназа</w:t>
      </w:r>
      <w:proofErr w:type="gramEnd"/>
      <w:r>
        <w:rPr>
          <w:rFonts w:eastAsia="Arial Unicode MS" w:cs="Arial Unicode MS"/>
        </w:rPr>
        <w:t xml:space="preserve"> инновационной промышленности России!</w:t>
      </w:r>
    </w:p>
    <w:sectPr w:rsidR="00E762B5">
      <w:headerReference w:type="default" r:id="rId50"/>
      <w:footerReference w:type="default" r:id="rId51"/>
      <w:pgSz w:w="11900" w:h="16840"/>
      <w:pgMar w:top="1440" w:right="1247" w:bottom="1440" w:left="1247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0675C" w:rsidRDefault="00F0675C">
      <w:r>
        <w:separator/>
      </w:r>
    </w:p>
  </w:endnote>
  <w:endnote w:type="continuationSeparator" w:id="0">
    <w:p w:rsidR="00F0675C" w:rsidRDefault="00F067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Times New Roman"/>
    <w:charset w:val="00"/>
    <w:family w:val="roman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62B5" w:rsidRDefault="00E762B5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0675C" w:rsidRDefault="00F0675C">
      <w:r>
        <w:separator/>
      </w:r>
    </w:p>
  </w:footnote>
  <w:footnote w:type="continuationSeparator" w:id="0">
    <w:p w:rsidR="00F0675C" w:rsidRDefault="00F0675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62B5" w:rsidRDefault="00BB1074">
    <w:pPr>
      <w:pStyle w:val="a5"/>
      <w:tabs>
        <w:tab w:val="clear" w:pos="9020"/>
        <w:tab w:val="center" w:pos="4703"/>
        <w:tab w:val="right" w:pos="9406"/>
      </w:tabs>
    </w:pPr>
    <w:r>
      <w:t>Статья в САПР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8858F5"/>
    <w:multiLevelType w:val="hybridMultilevel"/>
    <w:tmpl w:val="DAF0E26C"/>
    <w:styleLink w:val="a"/>
    <w:lvl w:ilvl="0" w:tplc="089C973E">
      <w:start w:val="1"/>
      <w:numFmt w:val="decimal"/>
      <w:lvlText w:val="%1."/>
      <w:lvlJc w:val="left"/>
      <w:pPr>
        <w:ind w:left="3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AFEEB886">
      <w:start w:val="1"/>
      <w:numFmt w:val="decimal"/>
      <w:lvlText w:val="%2."/>
      <w:lvlJc w:val="left"/>
      <w:pPr>
        <w:ind w:left="7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93A00784">
      <w:start w:val="1"/>
      <w:numFmt w:val="decimal"/>
      <w:lvlText w:val="%3."/>
      <w:lvlJc w:val="left"/>
      <w:pPr>
        <w:ind w:left="11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97482CBC">
      <w:start w:val="1"/>
      <w:numFmt w:val="decimal"/>
      <w:lvlText w:val="%4."/>
      <w:lvlJc w:val="left"/>
      <w:pPr>
        <w:ind w:left="14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A0F2E3B4">
      <w:start w:val="1"/>
      <w:numFmt w:val="decimal"/>
      <w:lvlText w:val="%5."/>
      <w:lvlJc w:val="left"/>
      <w:pPr>
        <w:ind w:left="183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30BC189C">
      <w:start w:val="1"/>
      <w:numFmt w:val="decimal"/>
      <w:lvlText w:val="%6."/>
      <w:lvlJc w:val="left"/>
      <w:pPr>
        <w:ind w:left="21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5BF43932">
      <w:start w:val="1"/>
      <w:numFmt w:val="decimal"/>
      <w:lvlText w:val="%7."/>
      <w:lvlJc w:val="left"/>
      <w:pPr>
        <w:ind w:left="25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A288A3B2">
      <w:start w:val="1"/>
      <w:numFmt w:val="decimal"/>
      <w:lvlText w:val="%8."/>
      <w:lvlJc w:val="left"/>
      <w:pPr>
        <w:ind w:left="29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5826FFC8">
      <w:start w:val="1"/>
      <w:numFmt w:val="decimal"/>
      <w:lvlText w:val="%9."/>
      <w:lvlJc w:val="left"/>
      <w:pPr>
        <w:ind w:left="32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>
    <w:nsid w:val="206D2F71"/>
    <w:multiLevelType w:val="hybridMultilevel"/>
    <w:tmpl w:val="83003CA8"/>
    <w:lvl w:ilvl="0" w:tplc="4E208BC6">
      <w:start w:val="1"/>
      <w:numFmt w:val="bullet"/>
      <w:lvlText w:val="•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444D826">
      <w:start w:val="1"/>
      <w:numFmt w:val="bullet"/>
      <w:lvlText w:val="•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C0F89FDA">
      <w:start w:val="1"/>
      <w:numFmt w:val="bullet"/>
      <w:lvlText w:val="•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0BE26162">
      <w:start w:val="1"/>
      <w:numFmt w:val="bullet"/>
      <w:lvlText w:val="•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FF806C8">
      <w:start w:val="1"/>
      <w:numFmt w:val="bullet"/>
      <w:lvlText w:val="•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842C25FE">
      <w:start w:val="1"/>
      <w:numFmt w:val="bullet"/>
      <w:lvlText w:val="•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1C2BB26">
      <w:start w:val="1"/>
      <w:numFmt w:val="bullet"/>
      <w:lvlText w:val="•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3A66BA06">
      <w:start w:val="1"/>
      <w:numFmt w:val="bullet"/>
      <w:lvlText w:val="•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0F908996">
      <w:start w:val="1"/>
      <w:numFmt w:val="bullet"/>
      <w:lvlText w:val="•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nsid w:val="4978361B"/>
    <w:multiLevelType w:val="hybridMultilevel"/>
    <w:tmpl w:val="DAF0E26C"/>
    <w:numStyleLink w:val="a"/>
  </w:abstractNum>
  <w:num w:numId="1">
    <w:abstractNumId w:val="0"/>
  </w:num>
  <w:num w:numId="2">
    <w:abstractNumId w:val="2"/>
  </w:num>
  <w:num w:numId="3">
    <w:abstractNumId w:val="1"/>
  </w:num>
  <w:num w:numId="4">
    <w:abstractNumId w:val="1"/>
    <w:lvlOverride w:ilvl="0">
      <w:lvl w:ilvl="0" w:tplc="4E208BC6">
        <w:start w:val="1"/>
        <w:numFmt w:val="bullet"/>
        <w:lvlText w:val="•"/>
        <w:lvlJc w:val="left"/>
        <w:pPr>
          <w:ind w:left="36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C444D826">
        <w:start w:val="1"/>
        <w:numFmt w:val="bullet"/>
        <w:lvlText w:val="•"/>
        <w:lvlJc w:val="left"/>
        <w:pPr>
          <w:ind w:left="108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C0F89FDA">
        <w:start w:val="1"/>
        <w:numFmt w:val="bullet"/>
        <w:lvlText w:val="•"/>
        <w:lvlJc w:val="left"/>
        <w:pPr>
          <w:ind w:left="180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0BE26162">
        <w:start w:val="1"/>
        <w:numFmt w:val="bullet"/>
        <w:lvlText w:val="•"/>
        <w:lvlJc w:val="left"/>
        <w:pPr>
          <w:ind w:left="252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6FF806C8">
        <w:start w:val="1"/>
        <w:numFmt w:val="bullet"/>
        <w:lvlText w:val="•"/>
        <w:lvlJc w:val="left"/>
        <w:pPr>
          <w:ind w:left="324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842C25FE">
        <w:start w:val="1"/>
        <w:numFmt w:val="bullet"/>
        <w:lvlText w:val="•"/>
        <w:lvlJc w:val="left"/>
        <w:pPr>
          <w:ind w:left="396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D1C2BB26">
        <w:start w:val="1"/>
        <w:numFmt w:val="bullet"/>
        <w:lvlText w:val="•"/>
        <w:lvlJc w:val="left"/>
        <w:pPr>
          <w:ind w:left="468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3A66BA06">
        <w:start w:val="1"/>
        <w:numFmt w:val="bullet"/>
        <w:lvlText w:val="•"/>
        <w:lvlJc w:val="left"/>
        <w:pPr>
          <w:ind w:left="540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0F908996">
        <w:start w:val="1"/>
        <w:numFmt w:val="bullet"/>
        <w:lvlText w:val="•"/>
        <w:lvlJc w:val="left"/>
        <w:pPr>
          <w:ind w:left="612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E762B5"/>
    <w:rsid w:val="00095C2D"/>
    <w:rsid w:val="007F5BA8"/>
    <w:rsid w:val="00BB1074"/>
    <w:rsid w:val="00CF0E51"/>
    <w:rsid w:val="00D019C7"/>
    <w:rsid w:val="00E762B5"/>
    <w:rsid w:val="00F067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rPr>
      <w:sz w:val="24"/>
      <w:szCs w:val="24"/>
      <w:lang w:val="en-US" w:eastAsia="en-US"/>
    </w:rPr>
  </w:style>
  <w:style w:type="paragraph" w:styleId="2">
    <w:name w:val="heading 2"/>
    <w:next w:val="3"/>
    <w:pPr>
      <w:keepNext/>
      <w:outlineLvl w:val="1"/>
    </w:pPr>
    <w:rPr>
      <w:rFonts w:ascii="Helvetica Neue" w:hAnsi="Helvetica Neue" w:cs="Arial Unicode MS"/>
      <w:b/>
      <w:bCs/>
      <w:color w:val="000000"/>
      <w:sz w:val="60"/>
      <w:szCs w:val="60"/>
      <w14:textOutline w14:w="0" w14:cap="flat" w14:cmpd="sng" w14:algn="ctr">
        <w14:noFill/>
        <w14:prstDash w14:val="solid"/>
        <w14:bevel/>
      </w14:textOutline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5">
    <w:name w:val="Колонтитулы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a6">
    <w:name w:val="Body Text"/>
    <w:link w:val="a7"/>
    <w:pPr>
      <w:spacing w:line="480" w:lineRule="auto"/>
    </w:pPr>
    <w:rPr>
      <w:rFonts w:ascii="Helvetica Neue" w:eastAsia="Helvetica Neue" w:hAnsi="Helvetica Neue" w:cs="Helvetica Neue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3">
    <w:name w:val="Основной текст 3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styleId="a8">
    <w:name w:val="Subtitle"/>
    <w:next w:val="3"/>
    <w:pPr>
      <w:keepNext/>
    </w:pPr>
    <w:rPr>
      <w:rFonts w:ascii="Helvetica Neue" w:hAnsi="Helvetica Neue" w:cs="Arial Unicode MS"/>
      <w:color w:val="000000"/>
      <w:sz w:val="40"/>
      <w:szCs w:val="40"/>
      <w14:textOutline w14:w="0" w14:cap="flat" w14:cmpd="sng" w14:algn="ctr">
        <w14:noFill/>
        <w14:prstDash w14:val="solid"/>
        <w14:bevel/>
      </w14:textOutline>
    </w:rPr>
  </w:style>
  <w:style w:type="paragraph" w:styleId="20">
    <w:name w:val="Body Text 2"/>
    <w:pPr>
      <w:spacing w:line="480" w:lineRule="auto"/>
      <w:ind w:firstLine="720"/>
    </w:pPr>
    <w:rPr>
      <w:rFonts w:ascii="Helvetica Neue" w:eastAsia="Helvetica Neue" w:hAnsi="Helvetica Neue" w:cs="Helvetica Neue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numbering" w:customStyle="1" w:styleId="a">
    <w:name w:val="С числами"/>
    <w:pPr>
      <w:numPr>
        <w:numId w:val="1"/>
      </w:numPr>
    </w:pPr>
  </w:style>
  <w:style w:type="character" w:customStyle="1" w:styleId="a9">
    <w:name w:val="Красный"/>
    <w:rPr>
      <w:outline w:val="0"/>
      <w:color w:val="C82506"/>
      <w:lang w:val="ru-RU"/>
    </w:rPr>
  </w:style>
  <w:style w:type="paragraph" w:styleId="aa">
    <w:name w:val="Balloon Text"/>
    <w:basedOn w:val="a0"/>
    <w:link w:val="ab"/>
    <w:uiPriority w:val="99"/>
    <w:semiHidden/>
    <w:unhideWhenUsed/>
    <w:rsid w:val="00095C2D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1"/>
    <w:link w:val="aa"/>
    <w:uiPriority w:val="99"/>
    <w:semiHidden/>
    <w:rsid w:val="00095C2D"/>
    <w:rPr>
      <w:rFonts w:ascii="Tahoma" w:hAnsi="Tahoma" w:cs="Tahoma"/>
      <w:sz w:val="16"/>
      <w:szCs w:val="16"/>
      <w:lang w:val="en-US" w:eastAsia="en-US"/>
    </w:rPr>
  </w:style>
  <w:style w:type="paragraph" w:styleId="ac">
    <w:name w:val="caption"/>
    <w:basedOn w:val="a0"/>
    <w:next w:val="a0"/>
    <w:uiPriority w:val="35"/>
    <w:unhideWhenUsed/>
    <w:qFormat/>
    <w:rsid w:val="00D019C7"/>
    <w:pPr>
      <w:spacing w:after="200"/>
    </w:pPr>
    <w:rPr>
      <w:b/>
      <w:bCs/>
      <w:color w:val="00A2FF" w:themeColor="accent1"/>
      <w:sz w:val="18"/>
      <w:szCs w:val="18"/>
    </w:rPr>
  </w:style>
  <w:style w:type="character" w:customStyle="1" w:styleId="a7">
    <w:name w:val="Основной текст Знак"/>
    <w:basedOn w:val="a1"/>
    <w:link w:val="a6"/>
    <w:rsid w:val="007F5BA8"/>
    <w:rPr>
      <w:rFonts w:ascii="Helvetica Neue" w:eastAsia="Helvetica Neue" w:hAnsi="Helvetica Neue" w:cs="Helvetica Neue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rPr>
      <w:sz w:val="24"/>
      <w:szCs w:val="24"/>
      <w:lang w:val="en-US" w:eastAsia="en-US"/>
    </w:rPr>
  </w:style>
  <w:style w:type="paragraph" w:styleId="2">
    <w:name w:val="heading 2"/>
    <w:next w:val="3"/>
    <w:pPr>
      <w:keepNext/>
      <w:outlineLvl w:val="1"/>
    </w:pPr>
    <w:rPr>
      <w:rFonts w:ascii="Helvetica Neue" w:hAnsi="Helvetica Neue" w:cs="Arial Unicode MS"/>
      <w:b/>
      <w:bCs/>
      <w:color w:val="000000"/>
      <w:sz w:val="60"/>
      <w:szCs w:val="60"/>
      <w14:textOutline w14:w="0" w14:cap="flat" w14:cmpd="sng" w14:algn="ctr">
        <w14:noFill/>
        <w14:prstDash w14:val="solid"/>
        <w14:bevel/>
      </w14:textOutline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5">
    <w:name w:val="Колонтитулы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a6">
    <w:name w:val="Body Text"/>
    <w:link w:val="a7"/>
    <w:pPr>
      <w:spacing w:line="480" w:lineRule="auto"/>
    </w:pPr>
    <w:rPr>
      <w:rFonts w:ascii="Helvetica Neue" w:eastAsia="Helvetica Neue" w:hAnsi="Helvetica Neue" w:cs="Helvetica Neue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3">
    <w:name w:val="Основной текст 3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styleId="a8">
    <w:name w:val="Subtitle"/>
    <w:next w:val="3"/>
    <w:pPr>
      <w:keepNext/>
    </w:pPr>
    <w:rPr>
      <w:rFonts w:ascii="Helvetica Neue" w:hAnsi="Helvetica Neue" w:cs="Arial Unicode MS"/>
      <w:color w:val="000000"/>
      <w:sz w:val="40"/>
      <w:szCs w:val="40"/>
      <w14:textOutline w14:w="0" w14:cap="flat" w14:cmpd="sng" w14:algn="ctr">
        <w14:noFill/>
        <w14:prstDash w14:val="solid"/>
        <w14:bevel/>
      </w14:textOutline>
    </w:rPr>
  </w:style>
  <w:style w:type="paragraph" w:styleId="20">
    <w:name w:val="Body Text 2"/>
    <w:pPr>
      <w:spacing w:line="480" w:lineRule="auto"/>
      <w:ind w:firstLine="720"/>
    </w:pPr>
    <w:rPr>
      <w:rFonts w:ascii="Helvetica Neue" w:eastAsia="Helvetica Neue" w:hAnsi="Helvetica Neue" w:cs="Helvetica Neue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numbering" w:customStyle="1" w:styleId="a">
    <w:name w:val="С числами"/>
    <w:pPr>
      <w:numPr>
        <w:numId w:val="1"/>
      </w:numPr>
    </w:pPr>
  </w:style>
  <w:style w:type="character" w:customStyle="1" w:styleId="a9">
    <w:name w:val="Красный"/>
    <w:rPr>
      <w:outline w:val="0"/>
      <w:color w:val="C82506"/>
      <w:lang w:val="ru-RU"/>
    </w:rPr>
  </w:style>
  <w:style w:type="paragraph" w:styleId="aa">
    <w:name w:val="Balloon Text"/>
    <w:basedOn w:val="a0"/>
    <w:link w:val="ab"/>
    <w:uiPriority w:val="99"/>
    <w:semiHidden/>
    <w:unhideWhenUsed/>
    <w:rsid w:val="00095C2D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1"/>
    <w:link w:val="aa"/>
    <w:uiPriority w:val="99"/>
    <w:semiHidden/>
    <w:rsid w:val="00095C2D"/>
    <w:rPr>
      <w:rFonts w:ascii="Tahoma" w:hAnsi="Tahoma" w:cs="Tahoma"/>
      <w:sz w:val="16"/>
      <w:szCs w:val="16"/>
      <w:lang w:val="en-US" w:eastAsia="en-US"/>
    </w:rPr>
  </w:style>
  <w:style w:type="paragraph" w:styleId="ac">
    <w:name w:val="caption"/>
    <w:basedOn w:val="a0"/>
    <w:next w:val="a0"/>
    <w:uiPriority w:val="35"/>
    <w:unhideWhenUsed/>
    <w:qFormat/>
    <w:rsid w:val="00D019C7"/>
    <w:pPr>
      <w:spacing w:after="200"/>
    </w:pPr>
    <w:rPr>
      <w:b/>
      <w:bCs/>
      <w:color w:val="00A2FF" w:themeColor="accent1"/>
      <w:sz w:val="18"/>
      <w:szCs w:val="18"/>
    </w:rPr>
  </w:style>
  <w:style w:type="character" w:customStyle="1" w:styleId="a7">
    <w:name w:val="Основной текст Знак"/>
    <w:basedOn w:val="a1"/>
    <w:link w:val="a6"/>
    <w:rsid w:val="007F5BA8"/>
    <w:rPr>
      <w:rFonts w:ascii="Helvetica Neue" w:eastAsia="Helvetica Neue" w:hAnsi="Helvetica Neue" w:cs="Helvetica Neue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package" Target="embeddings/Microsoft_Word_Document1.docx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10" Type="http://schemas.openxmlformats.org/officeDocument/2006/relationships/image" Target="media/image3.emf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8" Type="http://schemas.openxmlformats.org/officeDocument/2006/relationships/image" Target="media/image1.jpeg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00_ResearchPaper">
  <a:themeElements>
    <a:clrScheme name="00_ResearchPaper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00_ResearchPaper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00_ResearchPape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42</Pages>
  <Words>4409</Words>
  <Characters>25137</Characters>
  <Application>Microsoft Office Word</Application>
  <DocSecurity>0</DocSecurity>
  <Lines>209</Lines>
  <Paragraphs>58</Paragraphs>
  <ScaleCrop>false</ScaleCrop>
  <Company/>
  <LinksUpToDate>false</LinksUpToDate>
  <CharactersWithSpaces>29488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ПУКАЗОВ ЯРОСЛАВ ГЕННАДЬЕВИЧ</cp:lastModifiedBy>
  <cp:revision>6</cp:revision>
  <dcterms:created xsi:type="dcterms:W3CDTF">2024-07-30T13:42:00Z</dcterms:created>
  <dcterms:modified xsi:type="dcterms:W3CDTF">2024-07-30T13:51:00Z</dcterms:modified>
</cp:coreProperties>
</file>